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9DB" w:rsidRPr="007B7992" w:rsidRDefault="00DE49DB" w:rsidP="007B7992">
      <w:pPr>
        <w:jc w:val="center"/>
        <w:rPr>
          <w:rFonts w:ascii="宋体" w:eastAsia="宋体" w:hAnsi="宋体"/>
          <w:b/>
          <w:bCs/>
        </w:rPr>
      </w:pPr>
      <w:r w:rsidRPr="007B7992">
        <w:rPr>
          <w:rFonts w:ascii="宋体" w:eastAsia="宋体" w:hAnsi="宋体" w:hint="eastAsia"/>
          <w:b/>
          <w:bCs/>
        </w:rPr>
        <w:t>教育部等八部门关于印发《全国青少年学生读书行动实施方案》的通知</w:t>
      </w:r>
    </w:p>
    <w:p w:rsidR="007B7992" w:rsidRPr="007B7992" w:rsidRDefault="00DE49DB" w:rsidP="007B7992">
      <w:pPr>
        <w:jc w:val="center"/>
        <w:rPr>
          <w:rFonts w:ascii="宋体" w:eastAsia="宋体" w:hAnsi="宋体"/>
        </w:rPr>
      </w:pPr>
      <w:r w:rsidRPr="007B7992">
        <w:rPr>
          <w:rFonts w:ascii="宋体" w:eastAsia="宋体" w:hAnsi="宋体" w:hint="eastAsia"/>
        </w:rPr>
        <w:t>教基〔</w:t>
      </w:r>
      <w:r w:rsidRPr="007B7992">
        <w:rPr>
          <w:rFonts w:ascii="宋体" w:eastAsia="宋体" w:hAnsi="宋体"/>
        </w:rPr>
        <w:t>2023〕1号</w:t>
      </w:r>
    </w:p>
    <w:p w:rsidR="007B7992" w:rsidRPr="007B7992" w:rsidRDefault="00DE49DB" w:rsidP="00DE49DB">
      <w:pPr>
        <w:rPr>
          <w:rFonts w:ascii="宋体" w:eastAsia="宋体" w:hAnsi="宋体"/>
        </w:rPr>
      </w:pPr>
      <w:r w:rsidRPr="007B7992">
        <w:rPr>
          <w:rFonts w:ascii="宋体" w:eastAsia="宋体" w:hAnsi="宋体" w:hint="eastAsia"/>
        </w:rPr>
        <w:t>各省、自治区、直辖市教育厅（教委）、党委宣传部、</w:t>
      </w:r>
      <w:proofErr w:type="gramStart"/>
      <w:r w:rsidRPr="007B7992">
        <w:rPr>
          <w:rFonts w:ascii="宋体" w:eastAsia="宋体" w:hAnsi="宋体" w:hint="eastAsia"/>
        </w:rPr>
        <w:t>网信办</w:t>
      </w:r>
      <w:proofErr w:type="gramEnd"/>
      <w:r w:rsidRPr="007B7992">
        <w:rPr>
          <w:rFonts w:ascii="宋体" w:eastAsia="宋体" w:hAnsi="宋体" w:hint="eastAsia"/>
        </w:rPr>
        <w:t>、文化和旅游厅（局）、总工会、团委、妇联、科协，新疆生产建设兵团教育局、党委宣传部、</w:t>
      </w:r>
      <w:proofErr w:type="gramStart"/>
      <w:r w:rsidRPr="007B7992">
        <w:rPr>
          <w:rFonts w:ascii="宋体" w:eastAsia="宋体" w:hAnsi="宋体" w:hint="eastAsia"/>
        </w:rPr>
        <w:t>网信办</w:t>
      </w:r>
      <w:proofErr w:type="gramEnd"/>
      <w:r w:rsidRPr="007B7992">
        <w:rPr>
          <w:rFonts w:ascii="宋体" w:eastAsia="宋体" w:hAnsi="宋体" w:hint="eastAsia"/>
        </w:rPr>
        <w:t>、文化体育广电和旅游局、总工会、团委、妇联、科协，有关部门（单位）教育司（局），部属各高等学校、部省合建各高等学校：</w:t>
      </w:r>
    </w:p>
    <w:p w:rsidR="007B7992" w:rsidRPr="007B7992" w:rsidRDefault="00DE49DB" w:rsidP="00DE49DB">
      <w:pPr>
        <w:rPr>
          <w:rFonts w:ascii="宋体" w:eastAsia="宋体" w:hAnsi="宋体"/>
        </w:rPr>
      </w:pPr>
      <w:r w:rsidRPr="007B7992">
        <w:rPr>
          <w:rFonts w:ascii="宋体" w:eastAsia="宋体" w:hAnsi="宋体" w:hint="eastAsia"/>
        </w:rPr>
        <w:t xml:space="preserve">　　为贯彻落实党的二十大关于深化全民阅读活动的重要部署，进一步推动青少年学生阅读深入开展，促进全面提升育人水平，决定开展全国青少年学生读书行动，现将《全国青少年学生读书行动实施方案》印发给你们，请认真抓好组织落实。</w:t>
      </w:r>
    </w:p>
    <w:p w:rsidR="007B7992" w:rsidRPr="007B7992" w:rsidRDefault="00DE49DB" w:rsidP="007B7992">
      <w:pPr>
        <w:jc w:val="right"/>
        <w:rPr>
          <w:rFonts w:ascii="宋体" w:eastAsia="宋体" w:hAnsi="宋体"/>
        </w:rPr>
      </w:pPr>
      <w:r w:rsidRPr="007B7992">
        <w:rPr>
          <w:rFonts w:ascii="宋体" w:eastAsia="宋体" w:hAnsi="宋体" w:hint="eastAsia"/>
        </w:rPr>
        <w:t>教育部</w:t>
      </w:r>
      <w:r w:rsidRPr="007B7992">
        <w:rPr>
          <w:rFonts w:ascii="宋体" w:eastAsia="宋体" w:hAnsi="宋体"/>
        </w:rPr>
        <w:t xml:space="preserve"> 中央宣传部 </w:t>
      </w:r>
      <w:proofErr w:type="gramStart"/>
      <w:r w:rsidRPr="007B7992">
        <w:rPr>
          <w:rFonts w:ascii="宋体" w:eastAsia="宋体" w:hAnsi="宋体"/>
        </w:rPr>
        <w:t>中央网信办</w:t>
      </w:r>
      <w:proofErr w:type="gramEnd"/>
    </w:p>
    <w:p w:rsidR="007B7992" w:rsidRPr="007B7992" w:rsidRDefault="00DE49DB" w:rsidP="007B7992">
      <w:pPr>
        <w:jc w:val="right"/>
        <w:rPr>
          <w:rFonts w:ascii="宋体" w:eastAsia="宋体" w:hAnsi="宋体"/>
        </w:rPr>
      </w:pPr>
      <w:r w:rsidRPr="007B7992">
        <w:rPr>
          <w:rFonts w:ascii="宋体" w:eastAsia="宋体" w:hAnsi="宋体" w:hint="eastAsia"/>
        </w:rPr>
        <w:t>文化和旅游部</w:t>
      </w:r>
      <w:r w:rsidRPr="007B7992">
        <w:rPr>
          <w:rFonts w:ascii="宋体" w:eastAsia="宋体" w:hAnsi="宋体"/>
        </w:rPr>
        <w:t xml:space="preserve"> 中华全国总工会 共青团中央</w:t>
      </w:r>
    </w:p>
    <w:p w:rsidR="007B7992" w:rsidRPr="007B7992" w:rsidRDefault="00DE49DB" w:rsidP="007B7992">
      <w:pPr>
        <w:jc w:val="right"/>
        <w:rPr>
          <w:rFonts w:ascii="宋体" w:eastAsia="宋体" w:hAnsi="宋体"/>
        </w:rPr>
      </w:pPr>
      <w:r w:rsidRPr="007B7992">
        <w:rPr>
          <w:rFonts w:ascii="宋体" w:eastAsia="宋体" w:hAnsi="宋体"/>
        </w:rPr>
        <w:t xml:space="preserve"> 全国妇联 中国科协</w:t>
      </w:r>
    </w:p>
    <w:p w:rsidR="007B7992" w:rsidRDefault="00DE49DB" w:rsidP="007B7992">
      <w:pPr>
        <w:jc w:val="right"/>
        <w:rPr>
          <w:rFonts w:ascii="宋体" w:eastAsia="宋体" w:hAnsi="宋体"/>
        </w:rPr>
      </w:pPr>
      <w:r w:rsidRPr="007B7992">
        <w:rPr>
          <w:rFonts w:ascii="宋体" w:eastAsia="宋体" w:hAnsi="宋体"/>
        </w:rPr>
        <w:t>2023年3月27日</w:t>
      </w:r>
    </w:p>
    <w:p w:rsidR="007B7992" w:rsidRPr="007B7992" w:rsidRDefault="007B7992" w:rsidP="007B7992">
      <w:pPr>
        <w:jc w:val="right"/>
        <w:rPr>
          <w:rFonts w:ascii="宋体" w:eastAsia="宋体" w:hAnsi="宋体" w:hint="eastAsia"/>
        </w:rPr>
      </w:pPr>
    </w:p>
    <w:p w:rsidR="007B7992" w:rsidRPr="007B7992" w:rsidRDefault="00DE49DB" w:rsidP="007B7992">
      <w:pPr>
        <w:jc w:val="center"/>
        <w:rPr>
          <w:rFonts w:ascii="宋体" w:eastAsia="宋体" w:hAnsi="宋体"/>
          <w:b/>
          <w:bCs/>
        </w:rPr>
      </w:pPr>
      <w:r w:rsidRPr="007B7992">
        <w:rPr>
          <w:rFonts w:ascii="宋体" w:eastAsia="宋体" w:hAnsi="宋体" w:hint="eastAsia"/>
          <w:b/>
          <w:bCs/>
        </w:rPr>
        <w:t>全国青少年学生读书行动实施方案</w:t>
      </w:r>
    </w:p>
    <w:p w:rsidR="007B7992" w:rsidRPr="007B7992" w:rsidRDefault="00DE49DB" w:rsidP="00DE49DB">
      <w:pPr>
        <w:rPr>
          <w:rFonts w:ascii="宋体" w:eastAsia="宋体" w:hAnsi="宋体"/>
        </w:rPr>
      </w:pPr>
      <w:r w:rsidRPr="007B7992">
        <w:rPr>
          <w:rFonts w:ascii="宋体" w:eastAsia="宋体" w:hAnsi="宋体" w:hint="eastAsia"/>
        </w:rPr>
        <w:t xml:space="preserve">　　一、总体要求</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1.指导思想。以习近平新时代中国特色社会主义思想为指导，深入学习贯彻党的二十大精神，全面贯彻党的教育方针，认真落实立德树人根本任务，积极培育和</w:t>
      </w:r>
      <w:proofErr w:type="gramStart"/>
      <w:r w:rsidRPr="007B7992">
        <w:rPr>
          <w:rFonts w:ascii="宋体" w:eastAsia="宋体" w:hAnsi="宋体"/>
        </w:rPr>
        <w:t>践行</w:t>
      </w:r>
      <w:proofErr w:type="gramEnd"/>
      <w:r w:rsidRPr="007B7992">
        <w:rPr>
          <w:rFonts w:ascii="宋体" w:eastAsia="宋体" w:hAnsi="宋体"/>
        </w:rPr>
        <w:t>社会主义核心价值观，引导激励青少年学生爱读书、读好书、善读书，立志为中华民族伟大复兴而读书，切实增强历史自觉和文化自信，着力培养德智体美劳全面发展的社会主义建设者和接班人。</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2.基本原则</w:t>
      </w:r>
    </w:p>
    <w:p w:rsidR="007B7992" w:rsidRPr="007B7992" w:rsidRDefault="00DE49DB" w:rsidP="00DE49DB">
      <w:pPr>
        <w:rPr>
          <w:rFonts w:ascii="宋体" w:eastAsia="宋体" w:hAnsi="宋体"/>
        </w:rPr>
      </w:pPr>
      <w:r w:rsidRPr="007B7992">
        <w:rPr>
          <w:rFonts w:ascii="宋体" w:eastAsia="宋体" w:hAnsi="宋体" w:hint="eastAsia"/>
        </w:rPr>
        <w:t xml:space="preserve">　　——坚持服务全面育人。帮助青少年学生增强爱国爱党爱社会主义的坚定信念，提升思想道德素质、科学文化素质，培养独立思考能力、创新创造能力、终身学习能力，促进其全面发展健康成长。</w:t>
      </w:r>
    </w:p>
    <w:p w:rsidR="007B7992" w:rsidRPr="007B7992" w:rsidRDefault="00DE49DB" w:rsidP="00DE49DB">
      <w:pPr>
        <w:rPr>
          <w:rFonts w:ascii="宋体" w:eastAsia="宋体" w:hAnsi="宋体"/>
        </w:rPr>
      </w:pPr>
      <w:r w:rsidRPr="007B7992">
        <w:rPr>
          <w:rFonts w:ascii="宋体" w:eastAsia="宋体" w:hAnsi="宋体" w:hint="eastAsia"/>
        </w:rPr>
        <w:t xml:space="preserve">　　——注重激发读书兴趣。充分调动青少年学生读书热情，引导其在读书中享受乐趣、感悟人生、获得成长，有效防止增加师生及家长额外负担，坚决克服功利化倾向。</w:t>
      </w:r>
    </w:p>
    <w:p w:rsidR="007B7992" w:rsidRPr="007B7992" w:rsidRDefault="00DE49DB" w:rsidP="00DE49DB">
      <w:pPr>
        <w:rPr>
          <w:rFonts w:ascii="宋体" w:eastAsia="宋体" w:hAnsi="宋体"/>
        </w:rPr>
      </w:pPr>
      <w:r w:rsidRPr="007B7992">
        <w:rPr>
          <w:rFonts w:ascii="宋体" w:eastAsia="宋体" w:hAnsi="宋体" w:hint="eastAsia"/>
        </w:rPr>
        <w:t xml:space="preserve">　　——积极融入全民阅读。充分发挥教育系统优势，推进学校家庭社会协同开展，强化示范引领带动，助力深化全民阅读活动，更好服务学习型社会、学习型大国建设。</w:t>
      </w:r>
    </w:p>
    <w:p w:rsidR="007B7992" w:rsidRPr="007B7992" w:rsidRDefault="00DE49DB" w:rsidP="00DE49DB">
      <w:pPr>
        <w:rPr>
          <w:rFonts w:ascii="宋体" w:eastAsia="宋体" w:hAnsi="宋体"/>
        </w:rPr>
      </w:pPr>
      <w:r w:rsidRPr="007B7992">
        <w:rPr>
          <w:rFonts w:ascii="宋体" w:eastAsia="宋体" w:hAnsi="宋体" w:hint="eastAsia"/>
        </w:rPr>
        <w:t xml:space="preserve">　　——持续推进常态开展。将读书行动与学校教育教学、课后服务活动和学生日常生活紧密结合，创新读书载体，完善长效机制，推动青少年学生读书行动有效开展。</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3.工作目标。通过3到5年的努力，使青少年学生读书行动广泛深入开展，促进中华优秀传统文化、革命文化和社会主义先进文化教育得到切实加强，科普教育深入实施；覆盖各学段的阅读服务体系基本完善，“书香校园”建设水平显著提高，青少年学生阅读激励机制建立健全，校内外阅读氛围更加浓厚；广大青少年学生阅读量明显增长，阅读兴趣、阅读能力持续提升，为养成终身阅读习惯打好根基。</w:t>
      </w:r>
    </w:p>
    <w:p w:rsidR="007B7992" w:rsidRPr="007B7992" w:rsidRDefault="00DE49DB" w:rsidP="00DE49DB">
      <w:pPr>
        <w:rPr>
          <w:rFonts w:ascii="宋体" w:eastAsia="宋体" w:hAnsi="宋体"/>
        </w:rPr>
      </w:pPr>
      <w:r w:rsidRPr="007B7992">
        <w:rPr>
          <w:rFonts w:ascii="宋体" w:eastAsia="宋体" w:hAnsi="宋体" w:hint="eastAsia"/>
        </w:rPr>
        <w:t xml:space="preserve">　　二、丰富学生读书内容</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4.倡导广泛全面阅读。根据青少年学生认知规律和身心发展特点，引导青少年学生珍惜大好年华，充分利用阅读黄金期，博览群书、拓宽视野。中小学阶段要重视引导学生加强历史文化、科普知识、法律常识、卫生健康等方面的阅读；大学阶段要引导人文社科类专业学生加强科技史、科学发展趋势等方面的阅读，理工农</w:t>
      </w:r>
      <w:proofErr w:type="gramStart"/>
      <w:r w:rsidRPr="007B7992">
        <w:rPr>
          <w:rFonts w:ascii="宋体" w:eastAsia="宋体" w:hAnsi="宋体"/>
        </w:rPr>
        <w:t>医</w:t>
      </w:r>
      <w:proofErr w:type="gramEnd"/>
      <w:r w:rsidRPr="007B7992">
        <w:rPr>
          <w:rFonts w:ascii="宋体" w:eastAsia="宋体" w:hAnsi="宋体"/>
        </w:rPr>
        <w:t>类专业学生加强文学、历史、哲学、艺术等方面的阅读。</w:t>
      </w:r>
    </w:p>
    <w:p w:rsidR="007B7992" w:rsidRPr="007B7992" w:rsidRDefault="00DE49DB" w:rsidP="00DE49DB">
      <w:pPr>
        <w:rPr>
          <w:rFonts w:ascii="宋体" w:eastAsia="宋体" w:hAnsi="宋体"/>
        </w:rPr>
      </w:pPr>
      <w:r w:rsidRPr="007B7992">
        <w:rPr>
          <w:rFonts w:ascii="宋体" w:eastAsia="宋体" w:hAnsi="宋体" w:hint="eastAsia"/>
        </w:rPr>
        <w:lastRenderedPageBreak/>
        <w:t xml:space="preserve">　　</w:t>
      </w:r>
      <w:r w:rsidRPr="007B7992">
        <w:rPr>
          <w:rFonts w:ascii="宋体" w:eastAsia="宋体" w:hAnsi="宋体"/>
        </w:rPr>
        <w:t>5.完善阅读指导目录。结合中小学课程标准要求，发布中小学生阅读推荐书目，并建立定期更新补充机制。教育部每两年发布一次中小学</w:t>
      </w:r>
      <w:proofErr w:type="gramStart"/>
      <w:r w:rsidRPr="007B7992">
        <w:rPr>
          <w:rFonts w:ascii="宋体" w:eastAsia="宋体" w:hAnsi="宋体"/>
        </w:rPr>
        <w:t>图书馆馆配推荐</w:t>
      </w:r>
      <w:proofErr w:type="gramEnd"/>
      <w:r w:rsidRPr="007B7992">
        <w:rPr>
          <w:rFonts w:ascii="宋体" w:eastAsia="宋体" w:hAnsi="宋体"/>
        </w:rPr>
        <w:t>书目，作为中小学校图书配备的主要参考依据。有条件的地方和学校，可结合地域历史文化特点，按照《中小学生课外读物进校园管理办法》等有关规定，丰富学生阅读书目，做好内容审核把关，确保青少年学生读物质量。</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6.加强数字资源建设。充分发挥数字化支撑作用，开设国家智慧教育读书平台，提供优质数字阅读资源，丰富阅读形式。有效利用“学习强国”、中国语言文字数字博物馆及各地各校数字平台，加强适宜、优质、多样、健康的阅读资源建设，服务学生处处可读、时时能读。</w:t>
      </w:r>
    </w:p>
    <w:p w:rsidR="007B7992" w:rsidRPr="007B7992" w:rsidRDefault="00DE49DB" w:rsidP="00DE49DB">
      <w:pPr>
        <w:rPr>
          <w:rFonts w:ascii="宋体" w:eastAsia="宋体" w:hAnsi="宋体"/>
        </w:rPr>
      </w:pPr>
      <w:r w:rsidRPr="007B7992">
        <w:rPr>
          <w:rFonts w:ascii="宋体" w:eastAsia="宋体" w:hAnsi="宋体" w:hint="eastAsia"/>
        </w:rPr>
        <w:t xml:space="preserve">　　三、创新读书行动载体</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7.丰富读书活动。各地各校要因地</w:t>
      </w:r>
      <w:proofErr w:type="gramStart"/>
      <w:r w:rsidRPr="007B7992">
        <w:rPr>
          <w:rFonts w:ascii="宋体" w:eastAsia="宋体" w:hAnsi="宋体"/>
        </w:rPr>
        <w:t>因校制宜</w:t>
      </w:r>
      <w:proofErr w:type="gramEnd"/>
      <w:r w:rsidRPr="007B7992">
        <w:rPr>
          <w:rFonts w:ascii="宋体" w:eastAsia="宋体" w:hAnsi="宋体"/>
        </w:rPr>
        <w:t>，充分利用重要传统节日和节气、重大节庆和纪念日、国家重大活动和重要事件，有针对性地组织丰富多彩、主题鲜明的读书月、读书周、读书节活动，着力打造富有吸引力、影响力的青少年学生读书品牌项目。学校要组建学生读书社团或兴趣小组，带动学生互助互促开展阅读。</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8.拓展读书形式。实施师生共读行动，引导教师与学生同书共读、同学共进，充分发挥榜样示范作用，营造师生共读良好氛围。实施名家领读行动，邀请科学家、文学家、艺术家等专家学者和大国工匠、榜样人物等进校园，利用公共文化场所和各类媒体，开展领读指导。实施家庭亲子阅读行动，引导家长重视阅读并提高阅读指导能力，传播亲子阅读理念，帮助儿童从小养成阅读习惯，涵</w:t>
      </w:r>
      <w:proofErr w:type="gramStart"/>
      <w:r w:rsidRPr="007B7992">
        <w:rPr>
          <w:rFonts w:ascii="宋体" w:eastAsia="宋体" w:hAnsi="宋体"/>
        </w:rPr>
        <w:t>育家庭</w:t>
      </w:r>
      <w:proofErr w:type="gramEnd"/>
      <w:r w:rsidRPr="007B7992">
        <w:rPr>
          <w:rFonts w:ascii="宋体" w:eastAsia="宋体" w:hAnsi="宋体"/>
        </w:rPr>
        <w:t>阅读风尚。</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9.突出读书主题。实施“学习新思想 做好接班人”主题读书行动，深入学习领会习近平新时代中国特色社会主义思想，深化全国青少年爱国主义读书教育活动，教育引导学生从小听党话、永远跟党走。实施“学科学 爱科学”主题读书行动，加强科学教育，普及科学常识，激发青少年学生好奇心、想象力、探求欲，培养科学思维方式和探究能力。实施“典耀中华”主题读书行动，加强中华传统经典、红色经典和当代经典阅读，引导青少年学生热爱中华文化、增强文化自信。</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10.统筹读书对象。针对职业院校学生、普通高校学生和农村学生的实际，有针对性地实施专项读书行动。面向职业院校学生，实施“未来工匠”读书行动，引导学生学习工匠精神，钻研先进技术，提高技能水平；面向普通高校学生，实施“书香激扬青春”读书行动，引导大学生</w:t>
      </w:r>
      <w:proofErr w:type="gramStart"/>
      <w:r w:rsidRPr="007B7992">
        <w:rPr>
          <w:rFonts w:ascii="宋体" w:eastAsia="宋体" w:hAnsi="宋体"/>
        </w:rPr>
        <w:t>树立家</w:t>
      </w:r>
      <w:proofErr w:type="gramEnd"/>
      <w:r w:rsidRPr="007B7992">
        <w:rPr>
          <w:rFonts w:ascii="宋体" w:eastAsia="宋体" w:hAnsi="宋体"/>
        </w:rPr>
        <w:t>国情怀，提高创新能力，增强报国本领；面向农村中小学生，实施“我的书屋•我的梦”读书行动，协调社会力量向160个乡村振兴重点帮扶县中小学校捐赠图书，用好农家书屋阅读空间和藏书资源，促进农村中小学生阅读。</w:t>
      </w:r>
    </w:p>
    <w:p w:rsidR="007B7992" w:rsidRPr="007B7992" w:rsidRDefault="00DE49DB" w:rsidP="00DE49DB">
      <w:pPr>
        <w:rPr>
          <w:rFonts w:ascii="宋体" w:eastAsia="宋体" w:hAnsi="宋体"/>
        </w:rPr>
      </w:pPr>
      <w:r w:rsidRPr="007B7992">
        <w:rPr>
          <w:rFonts w:ascii="宋体" w:eastAsia="宋体" w:hAnsi="宋体" w:hint="eastAsia"/>
        </w:rPr>
        <w:t xml:space="preserve">　　四、健全读书长效机制</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11.优化学校读书环境。各地各校要围绕提高“书香校园”建设水平，积极创设适宜读书的校园环境。按照学校图书馆、阅览室有关工作规程，丰富图书配备，改善阅读条件，保障学生阅读需要。中小学校要充分利用教室、走廊、校园等空间，设置读书角、放置图书架、开设书报亭，方便学生即时阅读、处处可读。要用好宣传栏、文化墙、校园广播等，营造良好读书氛围，加强校园读书文化建设。</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12.融入学校教育教学。各级各类学校要将青少年学生读书行动与教育教学有机结合，鼓励学校开设阅读课。结合各学科课程教学和跨学科主题教学活动，有针对性地指导学生阅读相关课内外读物，重视“整本书”阅读、沉浸式阅读。义务教育学校要将读书行动纳入“双减”工作，严格控制书面作业总量，为学生阅读创造空间，并在学校课后服务中开设阅读活动项目。读书行动对学生不设硬性指标，不以考试、“打卡接龙”等方式检验读书数量和效果，不增加学生、教师及家长负担。</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13.加强学生阅读指导。各地各校要加强学校阅读指导队伍建设，充分发挥广大教师、专家学者、“五老”队伍、学生家长等各方面的重要作用。要强化教师阅读指导培训，将阅读指导能力纳入“国培计划”和地方各级教师培训，在国家智慧教育平台设立“教师阅读指导能力培训”专题。建立健全学生阅读指导机制，开好阅读指导课，定期举办学生阅读指导活动，帮助学生掌握科学阅读方法。</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14.健全交流激励机制。各地各校要举办读书心得报告会、主题班会，组织开展读书征文、手抄报、演讲、朗诵等多种活动，注重通过学校电视台、广播站和新媒体平台，广泛展示交流青少年学生阅读成果。教育部在国家智慧教育平台设置学生读书活动成果展示专区，会同中央电视台举办青少年学生读书大型品牌活动，充分展示学生读书风采与收获。教育部每年面向中小学校遴选一批“书香校园”“书香班级”、优秀读书报告、读书标兵等。鼓励各地结合实际，对青少年学生读书行动开展好的学校、师生和家庭给予激励。</w:t>
      </w:r>
    </w:p>
    <w:p w:rsidR="007B7992" w:rsidRPr="007B7992" w:rsidRDefault="00DE49DB" w:rsidP="00DE49DB">
      <w:pPr>
        <w:rPr>
          <w:rFonts w:ascii="宋体" w:eastAsia="宋体" w:hAnsi="宋体"/>
        </w:rPr>
      </w:pPr>
      <w:r w:rsidRPr="007B7992">
        <w:rPr>
          <w:rFonts w:ascii="宋体" w:eastAsia="宋体" w:hAnsi="宋体" w:hint="eastAsia"/>
        </w:rPr>
        <w:t xml:space="preserve">　　五、认真做好组织实施</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15.加强组织领导。实施青少年学生读书行动是贯彻落实党的二十大精神的重要举措，是推进教育现代化、建设教育强国的重要行动，事关亿万青少年学生全面发展健康成长。教育部面向各省（区、市）遴选一批青少年学生读书行动示范区。各地要将青少年学生读书行动纳入重要议事日程，健全工作机制，加强统筹协调和分类指导，制定具体实施方案，强化经费和条件保障。学校党组织要加强对青少年学生读书行动的领导，书记、校长要亲自抓，“一校一案”认真组织实施。</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16.注重读思行结合。坚持</w:t>
      </w:r>
      <w:proofErr w:type="gramStart"/>
      <w:r w:rsidRPr="007B7992">
        <w:rPr>
          <w:rFonts w:ascii="宋体" w:eastAsia="宋体" w:hAnsi="宋体"/>
        </w:rPr>
        <w:t>学思用贯通</w:t>
      </w:r>
      <w:proofErr w:type="gramEnd"/>
      <w:r w:rsidRPr="007B7992">
        <w:rPr>
          <w:rFonts w:ascii="宋体" w:eastAsia="宋体" w:hAnsi="宋体"/>
        </w:rPr>
        <w:t>、</w:t>
      </w:r>
      <w:proofErr w:type="gramStart"/>
      <w:r w:rsidRPr="007B7992">
        <w:rPr>
          <w:rFonts w:ascii="宋体" w:eastAsia="宋体" w:hAnsi="宋体"/>
        </w:rPr>
        <w:t>知信行</w:t>
      </w:r>
      <w:proofErr w:type="gramEnd"/>
      <w:r w:rsidRPr="007B7992">
        <w:rPr>
          <w:rFonts w:ascii="宋体" w:eastAsia="宋体" w:hAnsi="宋体"/>
        </w:rPr>
        <w:t>统一，强化读书感悟、探究体验、启智增慧，引导学生读思结合、学用相长、知行合一。把青少年学生读书行动与开展红色教育、科学探究、实践体验、志愿服务等紧密结合起来，引导广大青少年学生既读有字书、又读“无字书”，立志读万卷书、行万里路，不断拓展读书实际成效，全面提高青少年学生独立思考能力、社会责任感、创新精神和实践能力。</w:t>
      </w:r>
    </w:p>
    <w:p w:rsidR="007B7992"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17.凝聚多方力量支持。充分发挥各级宣传部门、</w:t>
      </w:r>
      <w:proofErr w:type="gramStart"/>
      <w:r w:rsidRPr="007B7992">
        <w:rPr>
          <w:rFonts w:ascii="宋体" w:eastAsia="宋体" w:hAnsi="宋体"/>
        </w:rPr>
        <w:t>网信部门</w:t>
      </w:r>
      <w:proofErr w:type="gramEnd"/>
      <w:r w:rsidRPr="007B7992">
        <w:rPr>
          <w:rFonts w:ascii="宋体" w:eastAsia="宋体" w:hAnsi="宋体"/>
        </w:rPr>
        <w:t>、文化和旅游部门以及工会、共青团、妇联、科协等群团组织优势，有效利用图书馆、博物馆、文化馆、美术馆、科技馆等社会公共资源，鼓励高等学校、高科技企业、制造企业向青少年学生开放参观，支持院士、专家编写科普读物，鼓励各地遴选一批青少年学生阅读基地。</w:t>
      </w:r>
    </w:p>
    <w:p w:rsidR="00DB1386" w:rsidRPr="007B7992" w:rsidRDefault="00DE49DB" w:rsidP="00DE49DB">
      <w:pPr>
        <w:rPr>
          <w:rFonts w:ascii="宋体" w:eastAsia="宋体" w:hAnsi="宋体"/>
        </w:rPr>
      </w:pPr>
      <w:r w:rsidRPr="007B7992">
        <w:rPr>
          <w:rFonts w:ascii="宋体" w:eastAsia="宋体" w:hAnsi="宋体" w:hint="eastAsia"/>
        </w:rPr>
        <w:t xml:space="preserve">　　</w:t>
      </w:r>
      <w:r w:rsidRPr="007B7992">
        <w:rPr>
          <w:rFonts w:ascii="宋体" w:eastAsia="宋体" w:hAnsi="宋体"/>
        </w:rPr>
        <w:t>18.营造良好社会氛围。各地各校要不断探索创新深化青少年学生读书行动的有效途径，及时总结凝练典型经验，加大宣传推广力度。要把青少年学生读书行动开展情况和实际成效作为文明城市、文明校园创建和学校教育质量评价的重要内容。宣传部门和新闻媒体要积极宣传各地各校开展青少年学生读书行动的有效做法、典型经验，大力营造持续深入开展青少年学生读书行动的良好环境和浓厚氛围。</w:t>
      </w:r>
    </w:p>
    <w:sectPr w:rsidR="00DB1386" w:rsidRPr="007B7992" w:rsidSect="00DB1386">
      <w:pgSz w:w="11906" w:h="16838"/>
      <w:pgMar w:top="2155"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75"/>
    <w:rsid w:val="00004B44"/>
    <w:rsid w:val="00005896"/>
    <w:rsid w:val="00013489"/>
    <w:rsid w:val="00015D8D"/>
    <w:rsid w:val="000173C2"/>
    <w:rsid w:val="00023755"/>
    <w:rsid w:val="00025940"/>
    <w:rsid w:val="00030DD3"/>
    <w:rsid w:val="00031953"/>
    <w:rsid w:val="00032051"/>
    <w:rsid w:val="0003481F"/>
    <w:rsid w:val="000436D6"/>
    <w:rsid w:val="000531EC"/>
    <w:rsid w:val="000552A2"/>
    <w:rsid w:val="00064904"/>
    <w:rsid w:val="00064D16"/>
    <w:rsid w:val="0007359E"/>
    <w:rsid w:val="00085B9D"/>
    <w:rsid w:val="000863F7"/>
    <w:rsid w:val="000B0225"/>
    <w:rsid w:val="000B14DD"/>
    <w:rsid w:val="000B4635"/>
    <w:rsid w:val="000B58AF"/>
    <w:rsid w:val="000C3159"/>
    <w:rsid w:val="000C550B"/>
    <w:rsid w:val="000C5722"/>
    <w:rsid w:val="000C5847"/>
    <w:rsid w:val="000C5B65"/>
    <w:rsid w:val="000D2F75"/>
    <w:rsid w:val="000D3209"/>
    <w:rsid w:val="000E0D40"/>
    <w:rsid w:val="000E1812"/>
    <w:rsid w:val="000E25A6"/>
    <w:rsid w:val="000F4758"/>
    <w:rsid w:val="000F567E"/>
    <w:rsid w:val="000F6546"/>
    <w:rsid w:val="000F6D80"/>
    <w:rsid w:val="0010279C"/>
    <w:rsid w:val="00105234"/>
    <w:rsid w:val="001105D1"/>
    <w:rsid w:val="00111D08"/>
    <w:rsid w:val="00113EBB"/>
    <w:rsid w:val="001150A6"/>
    <w:rsid w:val="0011678D"/>
    <w:rsid w:val="0011785B"/>
    <w:rsid w:val="001302E9"/>
    <w:rsid w:val="001309C4"/>
    <w:rsid w:val="00132E05"/>
    <w:rsid w:val="00133AB7"/>
    <w:rsid w:val="00133C13"/>
    <w:rsid w:val="00134996"/>
    <w:rsid w:val="001358FD"/>
    <w:rsid w:val="00136886"/>
    <w:rsid w:val="00140B66"/>
    <w:rsid w:val="00156601"/>
    <w:rsid w:val="00157BF5"/>
    <w:rsid w:val="00160431"/>
    <w:rsid w:val="001709A7"/>
    <w:rsid w:val="00172B29"/>
    <w:rsid w:val="00174ED4"/>
    <w:rsid w:val="00174F19"/>
    <w:rsid w:val="00175BB4"/>
    <w:rsid w:val="0017629B"/>
    <w:rsid w:val="001934B4"/>
    <w:rsid w:val="00193D3F"/>
    <w:rsid w:val="0019479C"/>
    <w:rsid w:val="00194931"/>
    <w:rsid w:val="001A1B5A"/>
    <w:rsid w:val="001A5C5C"/>
    <w:rsid w:val="001B50C6"/>
    <w:rsid w:val="001C0599"/>
    <w:rsid w:val="001C43DA"/>
    <w:rsid w:val="001D0F8A"/>
    <w:rsid w:val="001D3DC0"/>
    <w:rsid w:val="001D4A5B"/>
    <w:rsid w:val="001D50C5"/>
    <w:rsid w:val="001E44B3"/>
    <w:rsid w:val="001E549E"/>
    <w:rsid w:val="001F3C75"/>
    <w:rsid w:val="001F48DE"/>
    <w:rsid w:val="002165DA"/>
    <w:rsid w:val="00225197"/>
    <w:rsid w:val="002315D8"/>
    <w:rsid w:val="00232E9A"/>
    <w:rsid w:val="00233649"/>
    <w:rsid w:val="0023521B"/>
    <w:rsid w:val="0024007F"/>
    <w:rsid w:val="0024340C"/>
    <w:rsid w:val="00251ABB"/>
    <w:rsid w:val="00254F36"/>
    <w:rsid w:val="00255D80"/>
    <w:rsid w:val="00261D19"/>
    <w:rsid w:val="0026328B"/>
    <w:rsid w:val="00263490"/>
    <w:rsid w:val="00264528"/>
    <w:rsid w:val="002658A4"/>
    <w:rsid w:val="00266295"/>
    <w:rsid w:val="0026634D"/>
    <w:rsid w:val="00266D04"/>
    <w:rsid w:val="00267137"/>
    <w:rsid w:val="00267A1D"/>
    <w:rsid w:val="002821E5"/>
    <w:rsid w:val="00283E76"/>
    <w:rsid w:val="00285E3F"/>
    <w:rsid w:val="00294909"/>
    <w:rsid w:val="002968D5"/>
    <w:rsid w:val="002A2C98"/>
    <w:rsid w:val="002A6259"/>
    <w:rsid w:val="002A67F6"/>
    <w:rsid w:val="002A6876"/>
    <w:rsid w:val="002B2994"/>
    <w:rsid w:val="002B3BC7"/>
    <w:rsid w:val="002B5131"/>
    <w:rsid w:val="002C17A4"/>
    <w:rsid w:val="002C6AE1"/>
    <w:rsid w:val="002C7196"/>
    <w:rsid w:val="002D0A84"/>
    <w:rsid w:val="002E1806"/>
    <w:rsid w:val="002E24F9"/>
    <w:rsid w:val="002E3F98"/>
    <w:rsid w:val="002F170B"/>
    <w:rsid w:val="002F184E"/>
    <w:rsid w:val="002F2B24"/>
    <w:rsid w:val="002F7267"/>
    <w:rsid w:val="00305198"/>
    <w:rsid w:val="00307F43"/>
    <w:rsid w:val="00311FE6"/>
    <w:rsid w:val="00315F39"/>
    <w:rsid w:val="00321426"/>
    <w:rsid w:val="003270E4"/>
    <w:rsid w:val="003331D5"/>
    <w:rsid w:val="00341D57"/>
    <w:rsid w:val="00353643"/>
    <w:rsid w:val="00354D4D"/>
    <w:rsid w:val="00356D60"/>
    <w:rsid w:val="003574DD"/>
    <w:rsid w:val="00364884"/>
    <w:rsid w:val="00365C18"/>
    <w:rsid w:val="00371E4D"/>
    <w:rsid w:val="00373686"/>
    <w:rsid w:val="00380519"/>
    <w:rsid w:val="00381856"/>
    <w:rsid w:val="00382C8D"/>
    <w:rsid w:val="00382EC8"/>
    <w:rsid w:val="00383A70"/>
    <w:rsid w:val="00384DE1"/>
    <w:rsid w:val="00387822"/>
    <w:rsid w:val="00392F0C"/>
    <w:rsid w:val="0039387F"/>
    <w:rsid w:val="00393FEB"/>
    <w:rsid w:val="003A076B"/>
    <w:rsid w:val="003A0FD5"/>
    <w:rsid w:val="003A7073"/>
    <w:rsid w:val="003B5BB5"/>
    <w:rsid w:val="003B78D5"/>
    <w:rsid w:val="003C0554"/>
    <w:rsid w:val="003D3B2D"/>
    <w:rsid w:val="003D6972"/>
    <w:rsid w:val="003E123A"/>
    <w:rsid w:val="003E2DF5"/>
    <w:rsid w:val="003E768C"/>
    <w:rsid w:val="003F7DAC"/>
    <w:rsid w:val="00401980"/>
    <w:rsid w:val="00415902"/>
    <w:rsid w:val="004164F5"/>
    <w:rsid w:val="00417CD8"/>
    <w:rsid w:val="004235EF"/>
    <w:rsid w:val="004358F3"/>
    <w:rsid w:val="00437642"/>
    <w:rsid w:val="00440522"/>
    <w:rsid w:val="00444519"/>
    <w:rsid w:val="0044495D"/>
    <w:rsid w:val="00444BB9"/>
    <w:rsid w:val="004457E4"/>
    <w:rsid w:val="004514CF"/>
    <w:rsid w:val="004521AC"/>
    <w:rsid w:val="00460683"/>
    <w:rsid w:val="00463125"/>
    <w:rsid w:val="00466C87"/>
    <w:rsid w:val="004671B8"/>
    <w:rsid w:val="0047201D"/>
    <w:rsid w:val="00480D6D"/>
    <w:rsid w:val="00481225"/>
    <w:rsid w:val="0048215B"/>
    <w:rsid w:val="00482C56"/>
    <w:rsid w:val="00482FE7"/>
    <w:rsid w:val="00484CA7"/>
    <w:rsid w:val="004877A4"/>
    <w:rsid w:val="00493697"/>
    <w:rsid w:val="0049523F"/>
    <w:rsid w:val="004B27E0"/>
    <w:rsid w:val="004B3816"/>
    <w:rsid w:val="004D397E"/>
    <w:rsid w:val="004D3CC8"/>
    <w:rsid w:val="004D48F6"/>
    <w:rsid w:val="004D5C4C"/>
    <w:rsid w:val="004D6B6F"/>
    <w:rsid w:val="004D7742"/>
    <w:rsid w:val="004E3203"/>
    <w:rsid w:val="004E7AD4"/>
    <w:rsid w:val="004F0F49"/>
    <w:rsid w:val="004F1BBB"/>
    <w:rsid w:val="004F307C"/>
    <w:rsid w:val="004F5496"/>
    <w:rsid w:val="004F70CC"/>
    <w:rsid w:val="004F79FB"/>
    <w:rsid w:val="005002D8"/>
    <w:rsid w:val="00500BF7"/>
    <w:rsid w:val="00503EAE"/>
    <w:rsid w:val="00507219"/>
    <w:rsid w:val="00511879"/>
    <w:rsid w:val="005176F8"/>
    <w:rsid w:val="00517B04"/>
    <w:rsid w:val="00523B90"/>
    <w:rsid w:val="0053513F"/>
    <w:rsid w:val="005412A2"/>
    <w:rsid w:val="005413BF"/>
    <w:rsid w:val="005438F8"/>
    <w:rsid w:val="005446EE"/>
    <w:rsid w:val="005523FF"/>
    <w:rsid w:val="00554C44"/>
    <w:rsid w:val="0056173E"/>
    <w:rsid w:val="00564B5C"/>
    <w:rsid w:val="00566388"/>
    <w:rsid w:val="005710F1"/>
    <w:rsid w:val="00573A52"/>
    <w:rsid w:val="0057507A"/>
    <w:rsid w:val="0057615D"/>
    <w:rsid w:val="005816FD"/>
    <w:rsid w:val="00581A61"/>
    <w:rsid w:val="00586813"/>
    <w:rsid w:val="00593DBE"/>
    <w:rsid w:val="00594D1E"/>
    <w:rsid w:val="00595A70"/>
    <w:rsid w:val="005A2982"/>
    <w:rsid w:val="005A4F8B"/>
    <w:rsid w:val="005B1EB5"/>
    <w:rsid w:val="005B3269"/>
    <w:rsid w:val="005B39D8"/>
    <w:rsid w:val="005B5220"/>
    <w:rsid w:val="005B64D5"/>
    <w:rsid w:val="005C0285"/>
    <w:rsid w:val="005C7763"/>
    <w:rsid w:val="005D1B3B"/>
    <w:rsid w:val="005E0599"/>
    <w:rsid w:val="005E140D"/>
    <w:rsid w:val="005E2C26"/>
    <w:rsid w:val="005F4C75"/>
    <w:rsid w:val="005F4CD1"/>
    <w:rsid w:val="006009A9"/>
    <w:rsid w:val="00611A2C"/>
    <w:rsid w:val="0061352A"/>
    <w:rsid w:val="00614992"/>
    <w:rsid w:val="0062388D"/>
    <w:rsid w:val="0062468E"/>
    <w:rsid w:val="00627B80"/>
    <w:rsid w:val="00632735"/>
    <w:rsid w:val="006349FF"/>
    <w:rsid w:val="00637B4F"/>
    <w:rsid w:val="00651E88"/>
    <w:rsid w:val="006573A7"/>
    <w:rsid w:val="00661409"/>
    <w:rsid w:val="00664988"/>
    <w:rsid w:val="00667433"/>
    <w:rsid w:val="006674D6"/>
    <w:rsid w:val="006677DA"/>
    <w:rsid w:val="00673752"/>
    <w:rsid w:val="00674158"/>
    <w:rsid w:val="00677213"/>
    <w:rsid w:val="00680CDA"/>
    <w:rsid w:val="00684D62"/>
    <w:rsid w:val="0068543A"/>
    <w:rsid w:val="00685479"/>
    <w:rsid w:val="00685C5B"/>
    <w:rsid w:val="00690A28"/>
    <w:rsid w:val="006970DA"/>
    <w:rsid w:val="006A1D3A"/>
    <w:rsid w:val="006A79B9"/>
    <w:rsid w:val="006B1632"/>
    <w:rsid w:val="006C3C1B"/>
    <w:rsid w:val="006C578E"/>
    <w:rsid w:val="006C6502"/>
    <w:rsid w:val="006D2F29"/>
    <w:rsid w:val="006D5C91"/>
    <w:rsid w:val="006E0004"/>
    <w:rsid w:val="006F39BF"/>
    <w:rsid w:val="00705A17"/>
    <w:rsid w:val="00710E80"/>
    <w:rsid w:val="007225B8"/>
    <w:rsid w:val="00726382"/>
    <w:rsid w:val="00733315"/>
    <w:rsid w:val="00734D6A"/>
    <w:rsid w:val="007435CE"/>
    <w:rsid w:val="007452FE"/>
    <w:rsid w:val="007464C4"/>
    <w:rsid w:val="00752252"/>
    <w:rsid w:val="00754692"/>
    <w:rsid w:val="00756EB3"/>
    <w:rsid w:val="00764803"/>
    <w:rsid w:val="007711CD"/>
    <w:rsid w:val="00775570"/>
    <w:rsid w:val="00780AF3"/>
    <w:rsid w:val="00780FA1"/>
    <w:rsid w:val="007844C2"/>
    <w:rsid w:val="00791556"/>
    <w:rsid w:val="007918C3"/>
    <w:rsid w:val="007924D2"/>
    <w:rsid w:val="00795617"/>
    <w:rsid w:val="00797354"/>
    <w:rsid w:val="00797E76"/>
    <w:rsid w:val="007A11C5"/>
    <w:rsid w:val="007A7A51"/>
    <w:rsid w:val="007B0366"/>
    <w:rsid w:val="007B4BBF"/>
    <w:rsid w:val="007B7992"/>
    <w:rsid w:val="007C015D"/>
    <w:rsid w:val="007C646D"/>
    <w:rsid w:val="007C6488"/>
    <w:rsid w:val="007E1AB7"/>
    <w:rsid w:val="00801AB4"/>
    <w:rsid w:val="0080450F"/>
    <w:rsid w:val="008051F6"/>
    <w:rsid w:val="008059D6"/>
    <w:rsid w:val="00806D74"/>
    <w:rsid w:val="008103A8"/>
    <w:rsid w:val="00810457"/>
    <w:rsid w:val="00811315"/>
    <w:rsid w:val="00816999"/>
    <w:rsid w:val="0082370B"/>
    <w:rsid w:val="00826D09"/>
    <w:rsid w:val="0083113D"/>
    <w:rsid w:val="00831A56"/>
    <w:rsid w:val="008360BB"/>
    <w:rsid w:val="00844CF8"/>
    <w:rsid w:val="00853D2C"/>
    <w:rsid w:val="008545FD"/>
    <w:rsid w:val="00862AD1"/>
    <w:rsid w:val="0086568E"/>
    <w:rsid w:val="008670E6"/>
    <w:rsid w:val="00876465"/>
    <w:rsid w:val="0087646D"/>
    <w:rsid w:val="00883F6C"/>
    <w:rsid w:val="008860D2"/>
    <w:rsid w:val="008905F1"/>
    <w:rsid w:val="00892A35"/>
    <w:rsid w:val="00894285"/>
    <w:rsid w:val="00894A26"/>
    <w:rsid w:val="008A1DC3"/>
    <w:rsid w:val="008B60D7"/>
    <w:rsid w:val="008B79FC"/>
    <w:rsid w:val="008B7F34"/>
    <w:rsid w:val="008C68A9"/>
    <w:rsid w:val="008D1BD6"/>
    <w:rsid w:val="008D2526"/>
    <w:rsid w:val="008D3578"/>
    <w:rsid w:val="008E1595"/>
    <w:rsid w:val="008E34CF"/>
    <w:rsid w:val="008E40AC"/>
    <w:rsid w:val="008F19B7"/>
    <w:rsid w:val="008F1E67"/>
    <w:rsid w:val="008F3399"/>
    <w:rsid w:val="008F4B62"/>
    <w:rsid w:val="00900586"/>
    <w:rsid w:val="009027EC"/>
    <w:rsid w:val="0090464E"/>
    <w:rsid w:val="009075ED"/>
    <w:rsid w:val="00921A82"/>
    <w:rsid w:val="00922FD5"/>
    <w:rsid w:val="0093649B"/>
    <w:rsid w:val="00936737"/>
    <w:rsid w:val="0094006E"/>
    <w:rsid w:val="00942383"/>
    <w:rsid w:val="00943B69"/>
    <w:rsid w:val="00944BB9"/>
    <w:rsid w:val="0095008A"/>
    <w:rsid w:val="00961B14"/>
    <w:rsid w:val="00961ED8"/>
    <w:rsid w:val="0096474D"/>
    <w:rsid w:val="00967615"/>
    <w:rsid w:val="009722E9"/>
    <w:rsid w:val="0097307C"/>
    <w:rsid w:val="00973348"/>
    <w:rsid w:val="00976BC7"/>
    <w:rsid w:val="0098510F"/>
    <w:rsid w:val="009873B8"/>
    <w:rsid w:val="00987C5F"/>
    <w:rsid w:val="009927B6"/>
    <w:rsid w:val="009A16AD"/>
    <w:rsid w:val="009B49D3"/>
    <w:rsid w:val="009D19CD"/>
    <w:rsid w:val="009D2B41"/>
    <w:rsid w:val="009D5957"/>
    <w:rsid w:val="009D66F3"/>
    <w:rsid w:val="009E352B"/>
    <w:rsid w:val="009E5483"/>
    <w:rsid w:val="009F18A4"/>
    <w:rsid w:val="009F2896"/>
    <w:rsid w:val="009F31E4"/>
    <w:rsid w:val="009F7D7A"/>
    <w:rsid w:val="00A01C81"/>
    <w:rsid w:val="00A0690E"/>
    <w:rsid w:val="00A14704"/>
    <w:rsid w:val="00A16109"/>
    <w:rsid w:val="00A16502"/>
    <w:rsid w:val="00A243FB"/>
    <w:rsid w:val="00A26FC7"/>
    <w:rsid w:val="00A34C90"/>
    <w:rsid w:val="00A435CD"/>
    <w:rsid w:val="00A456D7"/>
    <w:rsid w:val="00A50C9A"/>
    <w:rsid w:val="00A63022"/>
    <w:rsid w:val="00A641BF"/>
    <w:rsid w:val="00A74574"/>
    <w:rsid w:val="00A75C31"/>
    <w:rsid w:val="00A80FF0"/>
    <w:rsid w:val="00A84C1B"/>
    <w:rsid w:val="00A91962"/>
    <w:rsid w:val="00A927EA"/>
    <w:rsid w:val="00A93DF9"/>
    <w:rsid w:val="00A9567B"/>
    <w:rsid w:val="00A95E6D"/>
    <w:rsid w:val="00A96568"/>
    <w:rsid w:val="00AA0E90"/>
    <w:rsid w:val="00AA1516"/>
    <w:rsid w:val="00AA34BD"/>
    <w:rsid w:val="00AA638A"/>
    <w:rsid w:val="00AB2C01"/>
    <w:rsid w:val="00AB370D"/>
    <w:rsid w:val="00AB6F42"/>
    <w:rsid w:val="00AC2A84"/>
    <w:rsid w:val="00AC6C8D"/>
    <w:rsid w:val="00AD066F"/>
    <w:rsid w:val="00AD4299"/>
    <w:rsid w:val="00AD526F"/>
    <w:rsid w:val="00AD52CF"/>
    <w:rsid w:val="00AD5527"/>
    <w:rsid w:val="00AD7863"/>
    <w:rsid w:val="00AE00D5"/>
    <w:rsid w:val="00AE2E70"/>
    <w:rsid w:val="00AE3C75"/>
    <w:rsid w:val="00AE555D"/>
    <w:rsid w:val="00AE6014"/>
    <w:rsid w:val="00AF5E1A"/>
    <w:rsid w:val="00B03A1F"/>
    <w:rsid w:val="00B0634D"/>
    <w:rsid w:val="00B06888"/>
    <w:rsid w:val="00B13C2E"/>
    <w:rsid w:val="00B15370"/>
    <w:rsid w:val="00B1561A"/>
    <w:rsid w:val="00B177AA"/>
    <w:rsid w:val="00B17887"/>
    <w:rsid w:val="00B2120C"/>
    <w:rsid w:val="00B3084D"/>
    <w:rsid w:val="00B3648A"/>
    <w:rsid w:val="00B36A8A"/>
    <w:rsid w:val="00B56F48"/>
    <w:rsid w:val="00B619B9"/>
    <w:rsid w:val="00B6348B"/>
    <w:rsid w:val="00B746D1"/>
    <w:rsid w:val="00B76401"/>
    <w:rsid w:val="00B77180"/>
    <w:rsid w:val="00B82606"/>
    <w:rsid w:val="00B84275"/>
    <w:rsid w:val="00B85577"/>
    <w:rsid w:val="00B8678A"/>
    <w:rsid w:val="00B903C5"/>
    <w:rsid w:val="00B938CA"/>
    <w:rsid w:val="00BA08A7"/>
    <w:rsid w:val="00BA0C44"/>
    <w:rsid w:val="00BA452A"/>
    <w:rsid w:val="00BC4565"/>
    <w:rsid w:val="00BC7ED0"/>
    <w:rsid w:val="00BD2387"/>
    <w:rsid w:val="00BE209F"/>
    <w:rsid w:val="00BE504F"/>
    <w:rsid w:val="00BF0C5C"/>
    <w:rsid w:val="00BF6CE1"/>
    <w:rsid w:val="00BF6F63"/>
    <w:rsid w:val="00BF7C5A"/>
    <w:rsid w:val="00C02612"/>
    <w:rsid w:val="00C06776"/>
    <w:rsid w:val="00C20D0B"/>
    <w:rsid w:val="00C22EB8"/>
    <w:rsid w:val="00C24583"/>
    <w:rsid w:val="00C304D1"/>
    <w:rsid w:val="00C30F18"/>
    <w:rsid w:val="00C31C80"/>
    <w:rsid w:val="00C36F24"/>
    <w:rsid w:val="00C543A3"/>
    <w:rsid w:val="00C55F31"/>
    <w:rsid w:val="00C569B2"/>
    <w:rsid w:val="00C66887"/>
    <w:rsid w:val="00C66E40"/>
    <w:rsid w:val="00C7460F"/>
    <w:rsid w:val="00C752D9"/>
    <w:rsid w:val="00C83012"/>
    <w:rsid w:val="00C87420"/>
    <w:rsid w:val="00C90AFF"/>
    <w:rsid w:val="00C90F7A"/>
    <w:rsid w:val="00C91F20"/>
    <w:rsid w:val="00C95021"/>
    <w:rsid w:val="00CA2E71"/>
    <w:rsid w:val="00CA4A73"/>
    <w:rsid w:val="00CA6A36"/>
    <w:rsid w:val="00CB257A"/>
    <w:rsid w:val="00CC3EB7"/>
    <w:rsid w:val="00CD1AE4"/>
    <w:rsid w:val="00CD2190"/>
    <w:rsid w:val="00CD410F"/>
    <w:rsid w:val="00CE148D"/>
    <w:rsid w:val="00CE16AB"/>
    <w:rsid w:val="00CE704B"/>
    <w:rsid w:val="00CF2AE6"/>
    <w:rsid w:val="00CF39D8"/>
    <w:rsid w:val="00CF56DC"/>
    <w:rsid w:val="00CF704C"/>
    <w:rsid w:val="00D031FA"/>
    <w:rsid w:val="00D033D3"/>
    <w:rsid w:val="00D070D2"/>
    <w:rsid w:val="00D111A4"/>
    <w:rsid w:val="00D116D3"/>
    <w:rsid w:val="00D12184"/>
    <w:rsid w:val="00D12781"/>
    <w:rsid w:val="00D14BE2"/>
    <w:rsid w:val="00D17361"/>
    <w:rsid w:val="00D24FD0"/>
    <w:rsid w:val="00D261C5"/>
    <w:rsid w:val="00D326F5"/>
    <w:rsid w:val="00D32C11"/>
    <w:rsid w:val="00D34111"/>
    <w:rsid w:val="00D351C9"/>
    <w:rsid w:val="00D35E75"/>
    <w:rsid w:val="00D43DD8"/>
    <w:rsid w:val="00D45990"/>
    <w:rsid w:val="00D513ED"/>
    <w:rsid w:val="00D533A0"/>
    <w:rsid w:val="00D54B20"/>
    <w:rsid w:val="00D614A3"/>
    <w:rsid w:val="00D65F9F"/>
    <w:rsid w:val="00D665B1"/>
    <w:rsid w:val="00D66E1E"/>
    <w:rsid w:val="00D67932"/>
    <w:rsid w:val="00D722C9"/>
    <w:rsid w:val="00D7263E"/>
    <w:rsid w:val="00D73E10"/>
    <w:rsid w:val="00D807DC"/>
    <w:rsid w:val="00D856B2"/>
    <w:rsid w:val="00D867E4"/>
    <w:rsid w:val="00DA1174"/>
    <w:rsid w:val="00DA403D"/>
    <w:rsid w:val="00DA71E3"/>
    <w:rsid w:val="00DB1386"/>
    <w:rsid w:val="00DB7422"/>
    <w:rsid w:val="00DC0E50"/>
    <w:rsid w:val="00DC538A"/>
    <w:rsid w:val="00DC7135"/>
    <w:rsid w:val="00DC790E"/>
    <w:rsid w:val="00DD6301"/>
    <w:rsid w:val="00DD72D9"/>
    <w:rsid w:val="00DE37F4"/>
    <w:rsid w:val="00DE49DB"/>
    <w:rsid w:val="00DF42AD"/>
    <w:rsid w:val="00DF42B4"/>
    <w:rsid w:val="00DF48B9"/>
    <w:rsid w:val="00DF7AAA"/>
    <w:rsid w:val="00E0008C"/>
    <w:rsid w:val="00E02355"/>
    <w:rsid w:val="00E03403"/>
    <w:rsid w:val="00E12480"/>
    <w:rsid w:val="00E15A2E"/>
    <w:rsid w:val="00E17405"/>
    <w:rsid w:val="00E20B9F"/>
    <w:rsid w:val="00E21941"/>
    <w:rsid w:val="00E235B9"/>
    <w:rsid w:val="00E264D4"/>
    <w:rsid w:val="00E31A75"/>
    <w:rsid w:val="00E31E07"/>
    <w:rsid w:val="00E329AD"/>
    <w:rsid w:val="00E41DA6"/>
    <w:rsid w:val="00E4551C"/>
    <w:rsid w:val="00E56AE7"/>
    <w:rsid w:val="00E60941"/>
    <w:rsid w:val="00E62CD1"/>
    <w:rsid w:val="00E64A42"/>
    <w:rsid w:val="00E67F1F"/>
    <w:rsid w:val="00E707D8"/>
    <w:rsid w:val="00E76C2D"/>
    <w:rsid w:val="00E7757E"/>
    <w:rsid w:val="00E77672"/>
    <w:rsid w:val="00E77D49"/>
    <w:rsid w:val="00E77F7C"/>
    <w:rsid w:val="00E85682"/>
    <w:rsid w:val="00E85B30"/>
    <w:rsid w:val="00E873B3"/>
    <w:rsid w:val="00E87952"/>
    <w:rsid w:val="00E934F2"/>
    <w:rsid w:val="00E95E65"/>
    <w:rsid w:val="00EA1623"/>
    <w:rsid w:val="00ED0580"/>
    <w:rsid w:val="00ED3143"/>
    <w:rsid w:val="00EE4E61"/>
    <w:rsid w:val="00EF267B"/>
    <w:rsid w:val="00EF26B4"/>
    <w:rsid w:val="00F00C83"/>
    <w:rsid w:val="00F033A6"/>
    <w:rsid w:val="00F06520"/>
    <w:rsid w:val="00F11328"/>
    <w:rsid w:val="00F12B1B"/>
    <w:rsid w:val="00F131F9"/>
    <w:rsid w:val="00F147D9"/>
    <w:rsid w:val="00F17C4D"/>
    <w:rsid w:val="00F272FB"/>
    <w:rsid w:val="00F2779C"/>
    <w:rsid w:val="00F375E7"/>
    <w:rsid w:val="00F5210B"/>
    <w:rsid w:val="00F52DB4"/>
    <w:rsid w:val="00F532D8"/>
    <w:rsid w:val="00F654C2"/>
    <w:rsid w:val="00F662D8"/>
    <w:rsid w:val="00F71BF6"/>
    <w:rsid w:val="00F72B2C"/>
    <w:rsid w:val="00F72BA3"/>
    <w:rsid w:val="00F754FE"/>
    <w:rsid w:val="00F80BC1"/>
    <w:rsid w:val="00FC2321"/>
    <w:rsid w:val="00FC5C43"/>
    <w:rsid w:val="00FC6ECA"/>
    <w:rsid w:val="00FC721C"/>
    <w:rsid w:val="00FD00DD"/>
    <w:rsid w:val="00FE32B5"/>
    <w:rsid w:val="00FE5D97"/>
    <w:rsid w:val="00FF35A5"/>
    <w:rsid w:val="00FF45C6"/>
    <w:rsid w:val="00FF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F0"/>
  <w15:chartTrackingRefBased/>
  <w15:docId w15:val="{189ACAC3-5B81-49CF-BF4C-F5BE492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7992"/>
    <w:pPr>
      <w:ind w:leftChars="2500" w:left="100"/>
    </w:pPr>
  </w:style>
  <w:style w:type="character" w:customStyle="1" w:styleId="a4">
    <w:name w:val="日期 字符"/>
    <w:basedOn w:val="a0"/>
    <w:link w:val="a3"/>
    <w:uiPriority w:val="99"/>
    <w:semiHidden/>
    <w:rsid w:val="007B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老潘 网志</dc:creator>
  <cp:keywords/>
  <dc:description/>
  <cp:lastModifiedBy>老潘 网志</cp:lastModifiedBy>
  <cp:revision>3</cp:revision>
  <dcterms:created xsi:type="dcterms:W3CDTF">2023-05-03T01:53:00Z</dcterms:created>
  <dcterms:modified xsi:type="dcterms:W3CDTF">2023-05-03T02:33:00Z</dcterms:modified>
</cp:coreProperties>
</file>