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EA7" w:rsidRPr="005D1E8E" w:rsidRDefault="005D1E8E" w:rsidP="00BF6EA7">
      <w:pPr>
        <w:jc w:val="center"/>
        <w:rPr>
          <w:rFonts w:ascii="宋体" w:eastAsia="宋体" w:hAnsi="宋体"/>
          <w:b/>
          <w:bCs/>
        </w:rPr>
      </w:pPr>
      <w:r w:rsidRPr="005D1E8E">
        <w:rPr>
          <w:rFonts w:ascii="宋体" w:eastAsia="宋体" w:hAnsi="宋体" w:hint="eastAsia"/>
          <w:b/>
          <w:bCs/>
        </w:rPr>
        <w:t>财政部</w:t>
      </w:r>
      <w:r w:rsidRPr="005D1E8E">
        <w:rPr>
          <w:rFonts w:ascii="宋体" w:eastAsia="宋体" w:hAnsi="宋体"/>
          <w:b/>
          <w:bCs/>
        </w:rPr>
        <w:t xml:space="preserve"> </w:t>
      </w:r>
      <w:r w:rsidRPr="005D1E8E">
        <w:rPr>
          <w:rFonts w:ascii="宋体" w:eastAsia="宋体" w:hAnsi="宋体" w:hint="eastAsia"/>
          <w:b/>
          <w:bCs/>
        </w:rPr>
        <w:t>教育部</w:t>
      </w:r>
      <w:r w:rsidR="00BF6EA7" w:rsidRPr="005D1E8E">
        <w:rPr>
          <w:rFonts w:ascii="宋体" w:eastAsia="宋体" w:hAnsi="宋体" w:hint="eastAsia"/>
          <w:b/>
          <w:bCs/>
        </w:rPr>
        <w:t>关于印发《中小学校财务制度》的通知</w:t>
      </w:r>
    </w:p>
    <w:p w:rsidR="00BF6EA7" w:rsidRPr="00BF6EA7" w:rsidRDefault="00BF6EA7" w:rsidP="00BF6EA7">
      <w:pPr>
        <w:jc w:val="center"/>
        <w:rPr>
          <w:rFonts w:ascii="宋体" w:eastAsia="宋体" w:hAnsi="宋体"/>
        </w:rPr>
      </w:pPr>
      <w:proofErr w:type="gramStart"/>
      <w:r w:rsidRPr="00BF6EA7">
        <w:rPr>
          <w:rFonts w:ascii="宋体" w:eastAsia="宋体" w:hAnsi="宋体" w:hint="eastAsia"/>
        </w:rPr>
        <w:t>财教〔</w:t>
      </w:r>
      <w:r w:rsidRPr="00BF6EA7">
        <w:rPr>
          <w:rFonts w:ascii="宋体" w:eastAsia="宋体" w:hAnsi="宋体"/>
        </w:rPr>
        <w:t>2022〕</w:t>
      </w:r>
      <w:proofErr w:type="gramEnd"/>
      <w:r w:rsidRPr="00BF6EA7">
        <w:rPr>
          <w:rFonts w:ascii="宋体" w:eastAsia="宋体" w:hAnsi="宋体"/>
        </w:rPr>
        <w:t>159号</w:t>
      </w:r>
    </w:p>
    <w:p w:rsidR="00BF6EA7" w:rsidRPr="00BF6EA7" w:rsidRDefault="00BF6EA7" w:rsidP="00BF6EA7">
      <w:pPr>
        <w:rPr>
          <w:rFonts w:ascii="宋体" w:eastAsia="宋体" w:hAnsi="宋体"/>
        </w:rPr>
      </w:pPr>
      <w:r w:rsidRPr="00BF6EA7">
        <w:rPr>
          <w:rFonts w:ascii="宋体" w:eastAsia="宋体" w:hAnsi="宋体" w:hint="eastAsia"/>
        </w:rPr>
        <w:t>国务院有关部委、有关直属机构，各省、自治区、直辖市、计划单列市财政厅（局）、教育厅（教委、教育局），新疆生产建设兵团财政局、教育局：</w:t>
      </w:r>
    </w:p>
    <w:p w:rsidR="00BF6EA7" w:rsidRPr="00BF6EA7" w:rsidRDefault="00BF6EA7" w:rsidP="00BF6EA7">
      <w:pPr>
        <w:rPr>
          <w:rFonts w:ascii="宋体" w:eastAsia="宋体" w:hAnsi="宋体"/>
        </w:rPr>
      </w:pPr>
      <w:r w:rsidRPr="00BF6EA7">
        <w:rPr>
          <w:rFonts w:ascii="宋体" w:eastAsia="宋体" w:hAnsi="宋体" w:hint="eastAsia"/>
        </w:rPr>
        <w:t>为进一步规范中小学校财务行为，加强财务管理和监督，提高资金使用效益，促进中小学校事业健康发展，根据《事业单位财务规则》（财政部令第</w:t>
      </w:r>
      <w:r w:rsidRPr="00BF6EA7">
        <w:rPr>
          <w:rFonts w:ascii="宋体" w:eastAsia="宋体" w:hAnsi="宋体"/>
        </w:rPr>
        <w:t xml:space="preserve">108号）和国家有关法律法规，财政部会同教育部对《中小学校财务制度》进行了修订。现印发给你们，请遵照执行。 </w:t>
      </w:r>
    </w:p>
    <w:p w:rsidR="00BF6EA7" w:rsidRPr="00BF6EA7" w:rsidRDefault="00BF6EA7" w:rsidP="00BF6EA7">
      <w:pPr>
        <w:jc w:val="right"/>
        <w:rPr>
          <w:rFonts w:ascii="宋体" w:eastAsia="宋体" w:hAnsi="宋体"/>
        </w:rPr>
      </w:pPr>
      <w:r w:rsidRPr="00BF6EA7">
        <w:rPr>
          <w:rFonts w:ascii="宋体" w:eastAsia="宋体" w:hAnsi="宋体" w:hint="eastAsia"/>
        </w:rPr>
        <w:t>财政部</w:t>
      </w:r>
      <w:r w:rsidRPr="00BF6EA7">
        <w:rPr>
          <w:rFonts w:ascii="宋体" w:eastAsia="宋体" w:hAnsi="宋体"/>
        </w:rPr>
        <w:t xml:space="preserve">  教育部</w:t>
      </w:r>
    </w:p>
    <w:p w:rsidR="00BF6EA7" w:rsidRPr="00BF6EA7" w:rsidRDefault="00BF6EA7" w:rsidP="00BF6EA7">
      <w:pPr>
        <w:jc w:val="right"/>
        <w:rPr>
          <w:rFonts w:ascii="宋体" w:eastAsia="宋体" w:hAnsi="宋体"/>
        </w:rPr>
      </w:pPr>
      <w:r w:rsidRPr="00BF6EA7">
        <w:rPr>
          <w:rFonts w:ascii="宋体" w:eastAsia="宋体" w:hAnsi="宋体"/>
        </w:rPr>
        <w:t>2022年7月14日</w:t>
      </w:r>
    </w:p>
    <w:p w:rsidR="00BF6EA7" w:rsidRPr="00BF6EA7" w:rsidRDefault="00BF6EA7" w:rsidP="00BF6EA7">
      <w:pPr>
        <w:jc w:val="center"/>
        <w:rPr>
          <w:rFonts w:ascii="宋体" w:eastAsia="宋体" w:hAnsi="宋体"/>
        </w:rPr>
      </w:pPr>
      <w:r w:rsidRPr="00BF6EA7">
        <w:rPr>
          <w:rFonts w:ascii="宋体" w:eastAsia="宋体" w:hAnsi="宋体" w:hint="eastAsia"/>
        </w:rPr>
        <w:t>中小学校财务制度</w:t>
      </w:r>
    </w:p>
    <w:p w:rsidR="00BF6EA7" w:rsidRPr="00BF6EA7" w:rsidRDefault="00BF6EA7" w:rsidP="00BF6EA7">
      <w:pPr>
        <w:rPr>
          <w:rFonts w:ascii="宋体" w:eastAsia="宋体" w:hAnsi="宋体"/>
        </w:rPr>
      </w:pPr>
      <w:r w:rsidRPr="00BF6EA7">
        <w:rPr>
          <w:rFonts w:ascii="宋体" w:eastAsia="宋体" w:hAnsi="宋体" w:hint="eastAsia"/>
        </w:rPr>
        <w:t>第一章</w:t>
      </w:r>
      <w:r w:rsidRPr="00BF6EA7">
        <w:rPr>
          <w:rFonts w:ascii="宋体" w:eastAsia="宋体" w:hAnsi="宋体"/>
        </w:rPr>
        <w:t xml:space="preserve"> 总 则</w:t>
      </w:r>
    </w:p>
    <w:p w:rsidR="00BF6EA7" w:rsidRPr="00BF6EA7" w:rsidRDefault="00BF6EA7" w:rsidP="00BF6EA7">
      <w:pPr>
        <w:rPr>
          <w:rFonts w:ascii="宋体" w:eastAsia="宋体" w:hAnsi="宋体"/>
        </w:rPr>
      </w:pPr>
      <w:r w:rsidRPr="00BF6EA7">
        <w:rPr>
          <w:rFonts w:ascii="宋体" w:eastAsia="宋体" w:hAnsi="宋体" w:hint="eastAsia"/>
        </w:rPr>
        <w:t>第一条</w:t>
      </w:r>
      <w:r w:rsidRPr="00BF6EA7">
        <w:rPr>
          <w:rFonts w:ascii="宋体" w:eastAsia="宋体" w:hAnsi="宋体"/>
        </w:rPr>
        <w:t xml:space="preserve"> 为了进一步规范中小学校的财务行为，加强财务管理和监督，提高资金使用效益，促进教育事业健康发展，根据《事业单位财务规则》和国家有关法律制度，结合中小学校特点，制定本制度。</w:t>
      </w:r>
    </w:p>
    <w:p w:rsidR="00BF6EA7" w:rsidRPr="00BF6EA7" w:rsidRDefault="00BF6EA7" w:rsidP="00BF6EA7">
      <w:pPr>
        <w:rPr>
          <w:rFonts w:ascii="宋体" w:eastAsia="宋体" w:hAnsi="宋体"/>
        </w:rPr>
      </w:pPr>
      <w:r w:rsidRPr="00BF6EA7">
        <w:rPr>
          <w:rFonts w:ascii="宋体" w:eastAsia="宋体" w:hAnsi="宋体" w:hint="eastAsia"/>
        </w:rPr>
        <w:t>第二条</w:t>
      </w:r>
      <w:r w:rsidRPr="00BF6EA7">
        <w:rPr>
          <w:rFonts w:ascii="宋体" w:eastAsia="宋体" w:hAnsi="宋体"/>
        </w:rPr>
        <w:t xml:space="preserve"> 本制度适用于各级人民政府举办的普通中小学校、中等职业学校(含技工学校)、特殊教育学校、专门学校、成人中学和成人初等学校。</w:t>
      </w:r>
    </w:p>
    <w:p w:rsidR="00BF6EA7" w:rsidRPr="00BF6EA7" w:rsidRDefault="00BF6EA7" w:rsidP="00BF6EA7">
      <w:pPr>
        <w:rPr>
          <w:rFonts w:ascii="宋体" w:eastAsia="宋体" w:hAnsi="宋体"/>
        </w:rPr>
      </w:pPr>
      <w:r w:rsidRPr="00BF6EA7">
        <w:rPr>
          <w:rFonts w:ascii="宋体" w:eastAsia="宋体" w:hAnsi="宋体" w:hint="eastAsia"/>
        </w:rPr>
        <w:t>第三条</w:t>
      </w:r>
      <w:r w:rsidRPr="00BF6EA7">
        <w:rPr>
          <w:rFonts w:ascii="宋体" w:eastAsia="宋体" w:hAnsi="宋体"/>
        </w:rPr>
        <w:t xml:space="preserve"> 中小学校财务管理的基本原则是：贯彻执行国家有关法律、法规和财务规章制度；坚持勤俭办学的方针；正确处理事业发展需要和资金供给的关系，社会效益和经济效益的关系，国家、学校和个人三者利益的关系。</w:t>
      </w:r>
    </w:p>
    <w:p w:rsidR="00BF6EA7" w:rsidRPr="00BF6EA7" w:rsidRDefault="00BF6EA7" w:rsidP="00BF6EA7">
      <w:pPr>
        <w:rPr>
          <w:rFonts w:ascii="宋体" w:eastAsia="宋体" w:hAnsi="宋体"/>
        </w:rPr>
      </w:pPr>
      <w:r w:rsidRPr="00BF6EA7">
        <w:rPr>
          <w:rFonts w:ascii="宋体" w:eastAsia="宋体" w:hAnsi="宋体" w:hint="eastAsia"/>
        </w:rPr>
        <w:t>第四条</w:t>
      </w:r>
      <w:r w:rsidRPr="00BF6EA7">
        <w:rPr>
          <w:rFonts w:ascii="宋体" w:eastAsia="宋体" w:hAnsi="宋体"/>
        </w:rPr>
        <w:t xml:space="preserve"> 中小学校财务管理的主要任务是：合理编制学校预算，严格预算执行，完整、准确编制学校决算报告和财务报告，真实反映学校预算执行情况、财务状况和运行情况；依法筹集教育经费，努力节约支出；建立健全财务制度，加强经济核算，全面实施绩效管理，提高资金使用效益；加强资产管理，合理配置和有效利用资产，防止资产流失；加强对学校经济活动的财务控制和监督，防范财务风险。</w:t>
      </w:r>
    </w:p>
    <w:p w:rsidR="00BF6EA7" w:rsidRPr="00BF6EA7" w:rsidRDefault="00BF6EA7" w:rsidP="00BF6EA7">
      <w:pPr>
        <w:rPr>
          <w:rFonts w:ascii="宋体" w:eastAsia="宋体" w:hAnsi="宋体"/>
        </w:rPr>
      </w:pPr>
      <w:r w:rsidRPr="00BF6EA7">
        <w:rPr>
          <w:rFonts w:ascii="宋体" w:eastAsia="宋体" w:hAnsi="宋体" w:hint="eastAsia"/>
        </w:rPr>
        <w:t>第五条</w:t>
      </w:r>
      <w:r w:rsidRPr="00BF6EA7">
        <w:rPr>
          <w:rFonts w:ascii="宋体" w:eastAsia="宋体" w:hAnsi="宋体"/>
        </w:rPr>
        <w:t xml:space="preserve"> 中小学校的各项经济业务事项按照国家统一的会计制度进行会计核算。</w:t>
      </w:r>
    </w:p>
    <w:p w:rsidR="00BF6EA7" w:rsidRPr="00BF6EA7" w:rsidRDefault="00BF6EA7" w:rsidP="00BF6EA7">
      <w:pPr>
        <w:rPr>
          <w:rFonts w:ascii="宋体" w:eastAsia="宋体" w:hAnsi="宋体"/>
        </w:rPr>
      </w:pPr>
      <w:r w:rsidRPr="00BF6EA7">
        <w:rPr>
          <w:rFonts w:ascii="宋体" w:eastAsia="宋体" w:hAnsi="宋体" w:hint="eastAsia"/>
        </w:rPr>
        <w:t>第二章</w:t>
      </w:r>
      <w:r w:rsidRPr="00BF6EA7">
        <w:rPr>
          <w:rFonts w:ascii="宋体" w:eastAsia="宋体" w:hAnsi="宋体"/>
        </w:rPr>
        <w:t xml:space="preserve"> 财务管理体制</w:t>
      </w:r>
    </w:p>
    <w:p w:rsidR="00BF6EA7" w:rsidRPr="00BF6EA7" w:rsidRDefault="00BF6EA7" w:rsidP="00BF6EA7">
      <w:pPr>
        <w:rPr>
          <w:rFonts w:ascii="宋体" w:eastAsia="宋体" w:hAnsi="宋体"/>
        </w:rPr>
      </w:pPr>
      <w:r w:rsidRPr="00BF6EA7">
        <w:rPr>
          <w:rFonts w:ascii="宋体" w:eastAsia="宋体" w:hAnsi="宋体" w:hint="eastAsia"/>
        </w:rPr>
        <w:t>第六条</w:t>
      </w:r>
      <w:r w:rsidRPr="00BF6EA7">
        <w:rPr>
          <w:rFonts w:ascii="宋体" w:eastAsia="宋体" w:hAnsi="宋体"/>
        </w:rPr>
        <w:t xml:space="preserve"> 中小学校财务管理实行党组织领导的校长负责制。校长在学校党组织领导下，依法依规管理财务工作，对财务资料的真实性、完整性负责。</w:t>
      </w:r>
    </w:p>
    <w:p w:rsidR="00BF6EA7" w:rsidRPr="00BF6EA7" w:rsidRDefault="00BF6EA7" w:rsidP="00BF6EA7">
      <w:pPr>
        <w:rPr>
          <w:rFonts w:ascii="宋体" w:eastAsia="宋体" w:hAnsi="宋体"/>
        </w:rPr>
      </w:pPr>
      <w:r w:rsidRPr="00BF6EA7">
        <w:rPr>
          <w:rFonts w:ascii="宋体" w:eastAsia="宋体" w:hAnsi="宋体" w:hint="eastAsia"/>
        </w:rPr>
        <w:t>第七条</w:t>
      </w:r>
      <w:r w:rsidRPr="00BF6EA7">
        <w:rPr>
          <w:rFonts w:ascii="宋体" w:eastAsia="宋体" w:hAnsi="宋体"/>
        </w:rPr>
        <w:t xml:space="preserve"> 中小学校应当指定专人主管财务工作，配备财务、会计人员，并根据需要合理设置财务部门，对学校的各类经济活动实施管理、核算和监督。</w:t>
      </w:r>
    </w:p>
    <w:p w:rsidR="00BF6EA7" w:rsidRPr="00BF6EA7" w:rsidRDefault="00BF6EA7" w:rsidP="00BF6EA7">
      <w:pPr>
        <w:rPr>
          <w:rFonts w:ascii="宋体" w:eastAsia="宋体" w:hAnsi="宋体"/>
        </w:rPr>
      </w:pPr>
      <w:r w:rsidRPr="00BF6EA7">
        <w:rPr>
          <w:rFonts w:ascii="宋体" w:eastAsia="宋体" w:hAnsi="宋体" w:hint="eastAsia"/>
        </w:rPr>
        <w:t>财务主管人员应当依法依规履行职责，参与学校重大建设项目、重要办学资源配置、重要资产处置、大额资金使用等重大事项的决策。</w:t>
      </w:r>
    </w:p>
    <w:p w:rsidR="00BF6EA7" w:rsidRPr="00BF6EA7" w:rsidRDefault="00BF6EA7" w:rsidP="00BF6EA7">
      <w:pPr>
        <w:rPr>
          <w:rFonts w:ascii="宋体" w:eastAsia="宋体" w:hAnsi="宋体"/>
        </w:rPr>
      </w:pPr>
      <w:r w:rsidRPr="00BF6EA7">
        <w:rPr>
          <w:rFonts w:ascii="宋体" w:eastAsia="宋体" w:hAnsi="宋体" w:hint="eastAsia"/>
        </w:rPr>
        <w:t>第八条</w:t>
      </w:r>
      <w:r w:rsidRPr="00BF6EA7">
        <w:rPr>
          <w:rFonts w:ascii="宋体" w:eastAsia="宋体" w:hAnsi="宋体"/>
        </w:rPr>
        <w:t xml:space="preserve"> 中小学校财务、会计人员的任职条件、工作职责、任免奖罚、业务培训和专业技术职务岗位设置，应当严格按照国家会计法律制度执行。</w:t>
      </w:r>
    </w:p>
    <w:p w:rsidR="00BF6EA7" w:rsidRPr="00BF6EA7" w:rsidRDefault="00BF6EA7" w:rsidP="00BF6EA7">
      <w:pPr>
        <w:rPr>
          <w:rFonts w:ascii="宋体" w:eastAsia="宋体" w:hAnsi="宋体"/>
        </w:rPr>
      </w:pPr>
      <w:r w:rsidRPr="00BF6EA7">
        <w:rPr>
          <w:rFonts w:ascii="宋体" w:eastAsia="宋体" w:hAnsi="宋体" w:hint="eastAsia"/>
        </w:rPr>
        <w:t>财务、会计人员应当熟悉国家财经法律、法规、规章和方针、政策，掌握财会和教育教学业务管理的有关知识。</w:t>
      </w:r>
    </w:p>
    <w:p w:rsidR="00BF6EA7" w:rsidRPr="00BF6EA7" w:rsidRDefault="00BF6EA7" w:rsidP="00BF6EA7">
      <w:pPr>
        <w:rPr>
          <w:rFonts w:ascii="宋体" w:eastAsia="宋体" w:hAnsi="宋体"/>
        </w:rPr>
      </w:pPr>
      <w:r w:rsidRPr="00BF6EA7">
        <w:rPr>
          <w:rFonts w:ascii="宋体" w:eastAsia="宋体" w:hAnsi="宋体" w:hint="eastAsia"/>
        </w:rPr>
        <w:t>第九条</w:t>
      </w:r>
      <w:r w:rsidRPr="00BF6EA7">
        <w:rPr>
          <w:rFonts w:ascii="宋体" w:eastAsia="宋体" w:hAnsi="宋体"/>
        </w:rPr>
        <w:t xml:space="preserve"> 中小学校应当以校为单位进行会计核算。实行“集中记账，分校核算”的，不改变学校财务管理权。即在一定区域内，由县级财政和教育部门确定的会计核算机构统一办理区域内中小学校的会计核算。</w:t>
      </w:r>
    </w:p>
    <w:p w:rsidR="00BF6EA7" w:rsidRPr="00BF6EA7" w:rsidRDefault="00BF6EA7" w:rsidP="00BF6EA7">
      <w:pPr>
        <w:rPr>
          <w:rFonts w:ascii="宋体" w:eastAsia="宋体" w:hAnsi="宋体"/>
        </w:rPr>
      </w:pPr>
      <w:r w:rsidRPr="00BF6EA7">
        <w:rPr>
          <w:rFonts w:ascii="宋体" w:eastAsia="宋体" w:hAnsi="宋体" w:hint="eastAsia"/>
        </w:rPr>
        <w:t>中小学校应当提升财务信息化管理水平，积极利用现代信息技术，管理学校财务活动。</w:t>
      </w:r>
    </w:p>
    <w:p w:rsidR="00BF6EA7" w:rsidRPr="00BF6EA7" w:rsidRDefault="00BF6EA7" w:rsidP="00BF6EA7">
      <w:pPr>
        <w:rPr>
          <w:rFonts w:ascii="宋体" w:eastAsia="宋体" w:hAnsi="宋体"/>
        </w:rPr>
      </w:pPr>
      <w:r w:rsidRPr="00BF6EA7">
        <w:rPr>
          <w:rFonts w:ascii="宋体" w:eastAsia="宋体" w:hAnsi="宋体" w:hint="eastAsia"/>
        </w:rPr>
        <w:lastRenderedPageBreak/>
        <w:t>第十条</w:t>
      </w:r>
      <w:r w:rsidRPr="00BF6EA7">
        <w:rPr>
          <w:rFonts w:ascii="宋体" w:eastAsia="宋体" w:hAnsi="宋体"/>
        </w:rPr>
        <w:t xml:space="preserve"> 中小学校食堂应当坚持公益性和非营利性原则。</w:t>
      </w:r>
    </w:p>
    <w:p w:rsidR="00BF6EA7" w:rsidRPr="00BF6EA7" w:rsidRDefault="00BF6EA7" w:rsidP="00BF6EA7">
      <w:pPr>
        <w:rPr>
          <w:rFonts w:ascii="宋体" w:eastAsia="宋体" w:hAnsi="宋体"/>
        </w:rPr>
      </w:pPr>
      <w:r w:rsidRPr="00BF6EA7">
        <w:rPr>
          <w:rFonts w:ascii="宋体" w:eastAsia="宋体" w:hAnsi="宋体" w:hint="eastAsia"/>
        </w:rPr>
        <w:t>学校自主经营食堂为学生提供就餐服务的</w:t>
      </w:r>
      <w:r w:rsidRPr="00BF6EA7">
        <w:rPr>
          <w:rFonts w:ascii="宋体" w:eastAsia="宋体" w:hAnsi="宋体"/>
        </w:rPr>
        <w:t>,财务活动纳入学校财务部门统一管理,可在学校现有账户下分账核算,真实反映收支状况,并定期公开账</w:t>
      </w:r>
      <w:proofErr w:type="gramStart"/>
      <w:r w:rsidRPr="00BF6EA7">
        <w:rPr>
          <w:rFonts w:ascii="宋体" w:eastAsia="宋体" w:hAnsi="宋体"/>
        </w:rPr>
        <w:t>务</w:t>
      </w:r>
      <w:proofErr w:type="gramEnd"/>
      <w:r w:rsidRPr="00BF6EA7">
        <w:rPr>
          <w:rFonts w:ascii="宋体" w:eastAsia="宋体" w:hAnsi="宋体"/>
        </w:rPr>
        <w:t>。如有结余,应当转入下一会计年度继续使用。</w:t>
      </w:r>
    </w:p>
    <w:p w:rsidR="00BF6EA7" w:rsidRPr="00BF6EA7" w:rsidRDefault="00BF6EA7" w:rsidP="00BF6EA7">
      <w:pPr>
        <w:rPr>
          <w:rFonts w:ascii="宋体" w:eastAsia="宋体" w:hAnsi="宋体"/>
        </w:rPr>
      </w:pPr>
      <w:r w:rsidRPr="00BF6EA7">
        <w:rPr>
          <w:rFonts w:ascii="宋体" w:eastAsia="宋体" w:hAnsi="宋体" w:hint="eastAsia"/>
        </w:rPr>
        <w:t>学校采用委托方式经营食堂为学生提供就餐服务的</w:t>
      </w:r>
      <w:r w:rsidRPr="00BF6EA7">
        <w:rPr>
          <w:rFonts w:ascii="宋体" w:eastAsia="宋体" w:hAnsi="宋体"/>
        </w:rPr>
        <w:t>,应当加强监督管理,不得向被委托方转嫁建设、修缮等费用。</w:t>
      </w:r>
    </w:p>
    <w:p w:rsidR="00BF6EA7" w:rsidRPr="00BF6EA7" w:rsidRDefault="00BF6EA7" w:rsidP="00BF6EA7">
      <w:pPr>
        <w:rPr>
          <w:rFonts w:ascii="宋体" w:eastAsia="宋体" w:hAnsi="宋体"/>
        </w:rPr>
      </w:pPr>
      <w:r w:rsidRPr="00BF6EA7">
        <w:rPr>
          <w:rFonts w:ascii="宋体" w:eastAsia="宋体" w:hAnsi="宋体" w:hint="eastAsia"/>
        </w:rPr>
        <w:t>学校采用配餐或</w:t>
      </w:r>
      <w:proofErr w:type="gramStart"/>
      <w:r w:rsidRPr="00BF6EA7">
        <w:rPr>
          <w:rFonts w:ascii="宋体" w:eastAsia="宋体" w:hAnsi="宋体" w:hint="eastAsia"/>
        </w:rPr>
        <w:t>托餐方式</w:t>
      </w:r>
      <w:proofErr w:type="gramEnd"/>
      <w:r w:rsidRPr="00BF6EA7">
        <w:rPr>
          <w:rFonts w:ascii="宋体" w:eastAsia="宋体" w:hAnsi="宋体" w:hint="eastAsia"/>
        </w:rPr>
        <w:t>为学生提供就餐服务的，餐费可由学校统一收取并按照代收费管理。</w:t>
      </w:r>
    </w:p>
    <w:p w:rsidR="00BF6EA7" w:rsidRPr="00BF6EA7" w:rsidRDefault="00BF6EA7" w:rsidP="00BF6EA7">
      <w:pPr>
        <w:rPr>
          <w:rFonts w:ascii="宋体" w:eastAsia="宋体" w:hAnsi="宋体"/>
        </w:rPr>
      </w:pPr>
      <w:r w:rsidRPr="00BF6EA7">
        <w:rPr>
          <w:rFonts w:ascii="宋体" w:eastAsia="宋体" w:hAnsi="宋体" w:hint="eastAsia"/>
        </w:rPr>
        <w:t>第十一条</w:t>
      </w:r>
      <w:r w:rsidRPr="00BF6EA7">
        <w:rPr>
          <w:rFonts w:ascii="宋体" w:eastAsia="宋体" w:hAnsi="宋体"/>
        </w:rPr>
        <w:t xml:space="preserve"> 非独立核算的勤工俭学、社会服务和经营等项目的财务活动，由学校财务部门统一管理。</w:t>
      </w:r>
    </w:p>
    <w:p w:rsidR="00BF6EA7" w:rsidRPr="00BF6EA7" w:rsidRDefault="00BF6EA7" w:rsidP="00BF6EA7">
      <w:pPr>
        <w:rPr>
          <w:rFonts w:ascii="宋体" w:eastAsia="宋体" w:hAnsi="宋体"/>
        </w:rPr>
      </w:pPr>
      <w:r w:rsidRPr="00BF6EA7">
        <w:rPr>
          <w:rFonts w:ascii="宋体" w:eastAsia="宋体" w:hAnsi="宋体" w:hint="eastAsia"/>
        </w:rPr>
        <w:t>义务教育阶段学校按照国家有关规定不得从事经营活动。</w:t>
      </w:r>
    </w:p>
    <w:p w:rsidR="00BF6EA7" w:rsidRPr="00BF6EA7" w:rsidRDefault="00BF6EA7" w:rsidP="00BF6EA7">
      <w:pPr>
        <w:rPr>
          <w:rFonts w:ascii="宋体" w:eastAsia="宋体" w:hAnsi="宋体"/>
        </w:rPr>
      </w:pPr>
      <w:r w:rsidRPr="00BF6EA7">
        <w:rPr>
          <w:rFonts w:ascii="宋体" w:eastAsia="宋体" w:hAnsi="宋体" w:hint="eastAsia"/>
        </w:rPr>
        <w:t>第三章</w:t>
      </w:r>
      <w:r w:rsidRPr="00BF6EA7">
        <w:rPr>
          <w:rFonts w:ascii="宋体" w:eastAsia="宋体" w:hAnsi="宋体"/>
        </w:rPr>
        <w:t xml:space="preserve"> 预算管理</w:t>
      </w:r>
    </w:p>
    <w:p w:rsidR="00BF6EA7" w:rsidRPr="00BF6EA7" w:rsidRDefault="00BF6EA7" w:rsidP="00BF6EA7">
      <w:pPr>
        <w:rPr>
          <w:rFonts w:ascii="宋体" w:eastAsia="宋体" w:hAnsi="宋体"/>
        </w:rPr>
      </w:pPr>
      <w:r w:rsidRPr="00BF6EA7">
        <w:rPr>
          <w:rFonts w:ascii="宋体" w:eastAsia="宋体" w:hAnsi="宋体" w:hint="eastAsia"/>
        </w:rPr>
        <w:t>第十二条</w:t>
      </w:r>
      <w:r w:rsidRPr="00BF6EA7">
        <w:rPr>
          <w:rFonts w:ascii="宋体" w:eastAsia="宋体" w:hAnsi="宋体"/>
        </w:rPr>
        <w:t xml:space="preserve"> 中小学校预算是指中小学校根据教育事业发展目标和计划编制的年度财务收支计划。</w:t>
      </w:r>
    </w:p>
    <w:p w:rsidR="00BF6EA7" w:rsidRPr="00BF6EA7" w:rsidRDefault="00BF6EA7" w:rsidP="00BF6EA7">
      <w:pPr>
        <w:rPr>
          <w:rFonts w:ascii="宋体" w:eastAsia="宋体" w:hAnsi="宋体"/>
        </w:rPr>
      </w:pPr>
      <w:r w:rsidRPr="00BF6EA7">
        <w:rPr>
          <w:rFonts w:ascii="宋体" w:eastAsia="宋体" w:hAnsi="宋体" w:hint="eastAsia"/>
        </w:rPr>
        <w:t>中小学校预算由收入预算和支出预算组成。</w:t>
      </w:r>
    </w:p>
    <w:p w:rsidR="00BF6EA7" w:rsidRPr="00BF6EA7" w:rsidRDefault="00BF6EA7" w:rsidP="00BF6EA7">
      <w:pPr>
        <w:rPr>
          <w:rFonts w:ascii="宋体" w:eastAsia="宋体" w:hAnsi="宋体"/>
        </w:rPr>
      </w:pPr>
      <w:r w:rsidRPr="00BF6EA7">
        <w:rPr>
          <w:rFonts w:ascii="宋体" w:eastAsia="宋体" w:hAnsi="宋体" w:hint="eastAsia"/>
        </w:rPr>
        <w:t>第十三条</w:t>
      </w:r>
      <w:r w:rsidRPr="00BF6EA7">
        <w:rPr>
          <w:rFonts w:ascii="宋体" w:eastAsia="宋体" w:hAnsi="宋体"/>
        </w:rPr>
        <w:t xml:space="preserve"> 国家对中小学校实行核定收支、定额或者定项补助、超支不补、结转和结余按规定使用的预算管理办法。定额或者定项补助根据国家有关政策和财力可能，结合教育改革要求、中小学校特点、事业发展目标和计划、学校收支及资产状况等确定。</w:t>
      </w:r>
    </w:p>
    <w:p w:rsidR="00BF6EA7" w:rsidRPr="00BF6EA7" w:rsidRDefault="00BF6EA7" w:rsidP="00BF6EA7">
      <w:pPr>
        <w:rPr>
          <w:rFonts w:ascii="宋体" w:eastAsia="宋体" w:hAnsi="宋体"/>
        </w:rPr>
      </w:pPr>
      <w:r w:rsidRPr="00BF6EA7">
        <w:rPr>
          <w:rFonts w:ascii="宋体" w:eastAsia="宋体" w:hAnsi="宋体" w:hint="eastAsia"/>
        </w:rPr>
        <w:t>第十四条</w:t>
      </w:r>
      <w:r w:rsidRPr="00BF6EA7">
        <w:rPr>
          <w:rFonts w:ascii="宋体" w:eastAsia="宋体" w:hAnsi="宋体"/>
        </w:rPr>
        <w:t xml:space="preserve"> 中小学校预算以校为基本编制单位，不具有独立法人资格的学校纳入其所隶属学校统一编制。</w:t>
      </w:r>
    </w:p>
    <w:p w:rsidR="00BF6EA7" w:rsidRPr="00BF6EA7" w:rsidRDefault="00BF6EA7" w:rsidP="00BF6EA7">
      <w:pPr>
        <w:rPr>
          <w:rFonts w:ascii="宋体" w:eastAsia="宋体" w:hAnsi="宋体"/>
        </w:rPr>
      </w:pPr>
      <w:r w:rsidRPr="00BF6EA7">
        <w:rPr>
          <w:rFonts w:ascii="宋体" w:eastAsia="宋体" w:hAnsi="宋体" w:hint="eastAsia"/>
        </w:rPr>
        <w:t>预算编制应当坚持量入为出、收支平衡、统筹兼顾、保证重点、勤俭节约和讲求绩效的原则。中小学校不得编制赤字预算。</w:t>
      </w:r>
    </w:p>
    <w:p w:rsidR="00BF6EA7" w:rsidRPr="00BF6EA7" w:rsidRDefault="00BF6EA7" w:rsidP="00BF6EA7">
      <w:pPr>
        <w:rPr>
          <w:rFonts w:ascii="宋体" w:eastAsia="宋体" w:hAnsi="宋体"/>
        </w:rPr>
      </w:pPr>
      <w:r w:rsidRPr="00BF6EA7">
        <w:rPr>
          <w:rFonts w:ascii="宋体" w:eastAsia="宋体" w:hAnsi="宋体" w:hint="eastAsia"/>
        </w:rPr>
        <w:t>第十五条</w:t>
      </w:r>
      <w:r w:rsidRPr="00BF6EA7">
        <w:rPr>
          <w:rFonts w:ascii="宋体" w:eastAsia="宋体" w:hAnsi="宋体"/>
        </w:rPr>
        <w:t xml:space="preserve"> 中小学校应当考虑学校维持正常运转和发展的基本需要，参考以前年度的预算执行情况，根据预算年度的收入增减因素和措施，以及以前年度结转和结余情况，积极稳妥地逐项测算编制收入预算草案。</w:t>
      </w:r>
    </w:p>
    <w:p w:rsidR="00BF6EA7" w:rsidRPr="00BF6EA7" w:rsidRDefault="00BF6EA7" w:rsidP="00BF6EA7">
      <w:pPr>
        <w:rPr>
          <w:rFonts w:ascii="宋体" w:eastAsia="宋体" w:hAnsi="宋体"/>
        </w:rPr>
      </w:pPr>
      <w:r w:rsidRPr="00BF6EA7">
        <w:rPr>
          <w:rFonts w:ascii="宋体" w:eastAsia="宋体" w:hAnsi="宋体"/>
        </w:rPr>
        <w:t xml:space="preserve"> 中小学校应当根据学校开展教育教学等活动需要和财力可能，分轻重缓急，编制支出预算草案，按其功能分类编列到项，按其经济性质分类编列到款。</w:t>
      </w:r>
    </w:p>
    <w:p w:rsidR="00BF6EA7" w:rsidRPr="00BF6EA7" w:rsidRDefault="00BF6EA7" w:rsidP="00BF6EA7">
      <w:pPr>
        <w:rPr>
          <w:rFonts w:ascii="宋体" w:eastAsia="宋体" w:hAnsi="宋体"/>
        </w:rPr>
      </w:pPr>
      <w:r w:rsidRPr="00BF6EA7">
        <w:rPr>
          <w:rFonts w:ascii="宋体" w:eastAsia="宋体" w:hAnsi="宋体" w:hint="eastAsia"/>
        </w:rPr>
        <w:t>第十六条</w:t>
      </w:r>
      <w:r w:rsidRPr="00BF6EA7">
        <w:rPr>
          <w:rFonts w:ascii="宋体" w:eastAsia="宋体" w:hAnsi="宋体"/>
        </w:rPr>
        <w:t xml:space="preserve"> 中小学校预算由学校根据年度事业发展目标和计划以及预算编制的规定，提出预算建议数，经主管部门审核汇总后报财政部门。学校根据财政部门下达的预算控制数编制预算草案，由主管部门审核汇总报财政部门，经法定程序审核批复后执行。</w:t>
      </w:r>
    </w:p>
    <w:p w:rsidR="00BF6EA7" w:rsidRPr="00BF6EA7" w:rsidRDefault="00BF6EA7" w:rsidP="00BF6EA7">
      <w:pPr>
        <w:rPr>
          <w:rFonts w:ascii="宋体" w:eastAsia="宋体" w:hAnsi="宋体"/>
        </w:rPr>
      </w:pPr>
      <w:r w:rsidRPr="00BF6EA7">
        <w:rPr>
          <w:rFonts w:ascii="宋体" w:eastAsia="宋体" w:hAnsi="宋体" w:hint="eastAsia"/>
        </w:rPr>
        <w:t>第十七条</w:t>
      </w:r>
      <w:r w:rsidRPr="00BF6EA7">
        <w:rPr>
          <w:rFonts w:ascii="宋体" w:eastAsia="宋体" w:hAnsi="宋体"/>
        </w:rPr>
        <w:t xml:space="preserve"> 中小学校应当严格执行批准的预算，规范办理收支事项，加强预算执行管理。严禁超预算、无预算安排支出。</w:t>
      </w:r>
    </w:p>
    <w:p w:rsidR="00BF6EA7" w:rsidRPr="00BF6EA7" w:rsidRDefault="00BF6EA7" w:rsidP="00BF6EA7">
      <w:pPr>
        <w:rPr>
          <w:rFonts w:ascii="宋体" w:eastAsia="宋体" w:hAnsi="宋体"/>
        </w:rPr>
      </w:pPr>
      <w:r w:rsidRPr="00BF6EA7">
        <w:rPr>
          <w:rFonts w:ascii="宋体" w:eastAsia="宋体" w:hAnsi="宋体" w:hint="eastAsia"/>
        </w:rPr>
        <w:t>第十八条</w:t>
      </w:r>
      <w:r w:rsidRPr="00BF6EA7">
        <w:rPr>
          <w:rFonts w:ascii="宋体" w:eastAsia="宋体" w:hAnsi="宋体"/>
        </w:rPr>
        <w:t xml:space="preserve"> 预算执行中，财政补助收入和财政专户管理资金的预算一般不予调剂。确需调剂的,由中小学校报主管部门审核后报财政部门调剂。其他资金确需调剂的，按照国家有关规定办理。</w:t>
      </w:r>
    </w:p>
    <w:p w:rsidR="00BF6EA7" w:rsidRPr="00BF6EA7" w:rsidRDefault="00BF6EA7" w:rsidP="00BF6EA7">
      <w:pPr>
        <w:rPr>
          <w:rFonts w:ascii="宋体" w:eastAsia="宋体" w:hAnsi="宋体"/>
        </w:rPr>
      </w:pPr>
      <w:r w:rsidRPr="00BF6EA7">
        <w:rPr>
          <w:rFonts w:ascii="宋体" w:eastAsia="宋体" w:hAnsi="宋体" w:hint="eastAsia"/>
        </w:rPr>
        <w:t>第十九条</w:t>
      </w:r>
      <w:r w:rsidRPr="00BF6EA7">
        <w:rPr>
          <w:rFonts w:ascii="宋体" w:eastAsia="宋体" w:hAnsi="宋体"/>
        </w:rPr>
        <w:t xml:space="preserve"> 中小学校决算是指中小学校预算收支和结余的年度执行结果。</w:t>
      </w:r>
    </w:p>
    <w:p w:rsidR="00BF6EA7" w:rsidRPr="00BF6EA7" w:rsidRDefault="00BF6EA7" w:rsidP="00BF6EA7">
      <w:pPr>
        <w:rPr>
          <w:rFonts w:ascii="宋体" w:eastAsia="宋体" w:hAnsi="宋体"/>
        </w:rPr>
      </w:pPr>
      <w:r w:rsidRPr="00BF6EA7">
        <w:rPr>
          <w:rFonts w:ascii="宋体" w:eastAsia="宋体" w:hAnsi="宋体" w:hint="eastAsia"/>
        </w:rPr>
        <w:t>第二十条</w:t>
      </w:r>
      <w:r w:rsidRPr="00BF6EA7">
        <w:rPr>
          <w:rFonts w:ascii="宋体" w:eastAsia="宋体" w:hAnsi="宋体"/>
        </w:rPr>
        <w:t xml:space="preserve"> 中小学校应当按照规定编制年度决算草案，由主管部门审核汇总后报财政部门审批。</w:t>
      </w:r>
    </w:p>
    <w:p w:rsidR="00BF6EA7" w:rsidRPr="00BF6EA7" w:rsidRDefault="00BF6EA7" w:rsidP="00BF6EA7">
      <w:pPr>
        <w:rPr>
          <w:rFonts w:ascii="宋体" w:eastAsia="宋体" w:hAnsi="宋体"/>
        </w:rPr>
      </w:pPr>
      <w:r w:rsidRPr="00BF6EA7">
        <w:rPr>
          <w:rFonts w:ascii="宋体" w:eastAsia="宋体" w:hAnsi="宋体" w:hint="eastAsia"/>
        </w:rPr>
        <w:t>第二十一条</w:t>
      </w:r>
      <w:r w:rsidRPr="00BF6EA7">
        <w:rPr>
          <w:rFonts w:ascii="宋体" w:eastAsia="宋体" w:hAnsi="宋体"/>
        </w:rPr>
        <w:t xml:space="preserve"> 中小学校应当加强决算审核和分析，保证决算数据的真实、准确，规范决算管理工作。</w:t>
      </w:r>
    </w:p>
    <w:p w:rsidR="00BF6EA7" w:rsidRPr="00BF6EA7" w:rsidRDefault="00BF6EA7" w:rsidP="00BF6EA7">
      <w:pPr>
        <w:rPr>
          <w:rFonts w:ascii="宋体" w:eastAsia="宋体" w:hAnsi="宋体"/>
        </w:rPr>
      </w:pPr>
      <w:r w:rsidRPr="00BF6EA7">
        <w:rPr>
          <w:rFonts w:ascii="宋体" w:eastAsia="宋体" w:hAnsi="宋体" w:hint="eastAsia"/>
        </w:rPr>
        <w:t>第二十二条</w:t>
      </w:r>
      <w:r w:rsidRPr="00BF6EA7">
        <w:rPr>
          <w:rFonts w:ascii="宋体" w:eastAsia="宋体" w:hAnsi="宋体"/>
        </w:rPr>
        <w:t xml:space="preserve"> 中小学校的预算、决算应当按照财政部门和主管部门统一要求及时向社会公开。</w:t>
      </w:r>
    </w:p>
    <w:p w:rsidR="00BF6EA7" w:rsidRPr="00BF6EA7" w:rsidRDefault="00BF6EA7" w:rsidP="00BF6EA7">
      <w:pPr>
        <w:rPr>
          <w:rFonts w:ascii="宋体" w:eastAsia="宋体" w:hAnsi="宋体"/>
        </w:rPr>
      </w:pPr>
      <w:r w:rsidRPr="00BF6EA7">
        <w:rPr>
          <w:rFonts w:ascii="宋体" w:eastAsia="宋体" w:hAnsi="宋体" w:hint="eastAsia"/>
        </w:rPr>
        <w:t>第二十三条</w:t>
      </w:r>
      <w:r w:rsidRPr="00BF6EA7">
        <w:rPr>
          <w:rFonts w:ascii="宋体" w:eastAsia="宋体" w:hAnsi="宋体"/>
        </w:rPr>
        <w:t xml:space="preserve"> 中小学校应当全面加强预算绩效管理，提高资金使用效益。</w:t>
      </w:r>
    </w:p>
    <w:p w:rsidR="00BF6EA7" w:rsidRPr="00BF6EA7" w:rsidRDefault="00BF6EA7" w:rsidP="00BF6EA7">
      <w:pPr>
        <w:rPr>
          <w:rFonts w:ascii="宋体" w:eastAsia="宋体" w:hAnsi="宋体"/>
        </w:rPr>
      </w:pPr>
      <w:r w:rsidRPr="00BF6EA7">
        <w:rPr>
          <w:rFonts w:ascii="宋体" w:eastAsia="宋体" w:hAnsi="宋体" w:hint="eastAsia"/>
        </w:rPr>
        <w:t>第四章</w:t>
      </w:r>
      <w:r w:rsidRPr="00BF6EA7">
        <w:rPr>
          <w:rFonts w:ascii="宋体" w:eastAsia="宋体" w:hAnsi="宋体"/>
        </w:rPr>
        <w:t xml:space="preserve"> 收入管理</w:t>
      </w:r>
    </w:p>
    <w:p w:rsidR="00BF6EA7" w:rsidRPr="00BF6EA7" w:rsidRDefault="00BF6EA7" w:rsidP="00BF6EA7">
      <w:pPr>
        <w:rPr>
          <w:rFonts w:ascii="宋体" w:eastAsia="宋体" w:hAnsi="宋体"/>
        </w:rPr>
      </w:pPr>
      <w:r w:rsidRPr="00BF6EA7">
        <w:rPr>
          <w:rFonts w:ascii="宋体" w:eastAsia="宋体" w:hAnsi="宋体" w:hint="eastAsia"/>
        </w:rPr>
        <w:t>第二十四条</w:t>
      </w:r>
      <w:r w:rsidRPr="00BF6EA7">
        <w:rPr>
          <w:rFonts w:ascii="宋体" w:eastAsia="宋体" w:hAnsi="宋体"/>
        </w:rPr>
        <w:t xml:space="preserve"> 收入是指中小学校为开展教育教学及其他活动依法取得的非偿还性资金。</w:t>
      </w:r>
    </w:p>
    <w:p w:rsidR="00BF6EA7" w:rsidRPr="00BF6EA7" w:rsidRDefault="00BF6EA7" w:rsidP="00BF6EA7">
      <w:pPr>
        <w:rPr>
          <w:rFonts w:ascii="宋体" w:eastAsia="宋体" w:hAnsi="宋体"/>
        </w:rPr>
      </w:pPr>
      <w:r w:rsidRPr="00BF6EA7">
        <w:rPr>
          <w:rFonts w:ascii="宋体" w:eastAsia="宋体" w:hAnsi="宋体" w:hint="eastAsia"/>
        </w:rPr>
        <w:t>第二十五条</w:t>
      </w:r>
      <w:r w:rsidRPr="00BF6EA7">
        <w:rPr>
          <w:rFonts w:ascii="宋体" w:eastAsia="宋体" w:hAnsi="宋体"/>
        </w:rPr>
        <w:t xml:space="preserve"> 中小学校收入包括：</w:t>
      </w:r>
    </w:p>
    <w:p w:rsidR="00BF6EA7" w:rsidRPr="00BF6EA7" w:rsidRDefault="00BF6EA7" w:rsidP="00BF6EA7">
      <w:pPr>
        <w:rPr>
          <w:rFonts w:ascii="宋体" w:eastAsia="宋体" w:hAnsi="宋体"/>
        </w:rPr>
      </w:pPr>
      <w:r w:rsidRPr="00BF6EA7">
        <w:rPr>
          <w:rFonts w:ascii="宋体" w:eastAsia="宋体" w:hAnsi="宋体" w:hint="eastAsia"/>
        </w:rPr>
        <w:t>（一）财政补助收入，即中小学校从本级财政部门取得的各</w:t>
      </w:r>
      <w:proofErr w:type="gramStart"/>
      <w:r w:rsidRPr="00BF6EA7">
        <w:rPr>
          <w:rFonts w:ascii="宋体" w:eastAsia="宋体" w:hAnsi="宋体" w:hint="eastAsia"/>
        </w:rPr>
        <w:t>类财政</w:t>
      </w:r>
      <w:proofErr w:type="gramEnd"/>
      <w:r w:rsidRPr="00BF6EA7">
        <w:rPr>
          <w:rFonts w:ascii="宋体" w:eastAsia="宋体" w:hAnsi="宋体" w:hint="eastAsia"/>
        </w:rPr>
        <w:t>拨款。</w:t>
      </w:r>
    </w:p>
    <w:p w:rsidR="00BF6EA7" w:rsidRPr="00BF6EA7" w:rsidRDefault="00BF6EA7" w:rsidP="00BF6EA7">
      <w:pPr>
        <w:rPr>
          <w:rFonts w:ascii="宋体" w:eastAsia="宋体" w:hAnsi="宋体"/>
        </w:rPr>
      </w:pPr>
      <w:r w:rsidRPr="00BF6EA7">
        <w:rPr>
          <w:rFonts w:ascii="宋体" w:eastAsia="宋体" w:hAnsi="宋体" w:hint="eastAsia"/>
        </w:rPr>
        <w:t>（二）事业收入，即中小学校开展教育教学及其辅助活动依法取得的收入。其中：按照国家规定应当上缴国库或者财政专户的资金，不计</w:t>
      </w:r>
      <w:proofErr w:type="gramStart"/>
      <w:r w:rsidRPr="00BF6EA7">
        <w:rPr>
          <w:rFonts w:ascii="宋体" w:eastAsia="宋体" w:hAnsi="宋体" w:hint="eastAsia"/>
        </w:rPr>
        <w:t>入事业</w:t>
      </w:r>
      <w:proofErr w:type="gramEnd"/>
      <w:r w:rsidRPr="00BF6EA7">
        <w:rPr>
          <w:rFonts w:ascii="宋体" w:eastAsia="宋体" w:hAnsi="宋体" w:hint="eastAsia"/>
        </w:rPr>
        <w:t>收入；从财政</w:t>
      </w:r>
      <w:proofErr w:type="gramStart"/>
      <w:r w:rsidRPr="00BF6EA7">
        <w:rPr>
          <w:rFonts w:ascii="宋体" w:eastAsia="宋体" w:hAnsi="宋体" w:hint="eastAsia"/>
        </w:rPr>
        <w:t>专户核拨给</w:t>
      </w:r>
      <w:proofErr w:type="gramEnd"/>
      <w:r w:rsidRPr="00BF6EA7">
        <w:rPr>
          <w:rFonts w:ascii="宋体" w:eastAsia="宋体" w:hAnsi="宋体" w:hint="eastAsia"/>
        </w:rPr>
        <w:t>学校的资金和经核准不上缴国库或者财政专户的资金，计入事业收入。</w:t>
      </w:r>
    </w:p>
    <w:p w:rsidR="00BF6EA7" w:rsidRPr="00BF6EA7" w:rsidRDefault="00BF6EA7" w:rsidP="00BF6EA7">
      <w:pPr>
        <w:rPr>
          <w:rFonts w:ascii="宋体" w:eastAsia="宋体" w:hAnsi="宋体"/>
        </w:rPr>
      </w:pPr>
      <w:r w:rsidRPr="00BF6EA7">
        <w:rPr>
          <w:rFonts w:ascii="宋体" w:eastAsia="宋体" w:hAnsi="宋体" w:hint="eastAsia"/>
        </w:rPr>
        <w:t>（三）上级补助收入，即中小学校从主管部门和上级单位取得的非财政补助收入。</w:t>
      </w:r>
    </w:p>
    <w:p w:rsidR="00BF6EA7" w:rsidRPr="00BF6EA7" w:rsidRDefault="00BF6EA7" w:rsidP="00BF6EA7">
      <w:pPr>
        <w:rPr>
          <w:rFonts w:ascii="宋体" w:eastAsia="宋体" w:hAnsi="宋体"/>
        </w:rPr>
      </w:pPr>
      <w:r w:rsidRPr="00BF6EA7">
        <w:rPr>
          <w:rFonts w:ascii="宋体" w:eastAsia="宋体" w:hAnsi="宋体" w:hint="eastAsia"/>
        </w:rPr>
        <w:t>（四）附属单位上缴收入，即中小学校附属的独立核算单位按照规定上缴学校的收入。</w:t>
      </w:r>
    </w:p>
    <w:p w:rsidR="00BF6EA7" w:rsidRPr="00BF6EA7" w:rsidRDefault="00BF6EA7" w:rsidP="00BF6EA7">
      <w:pPr>
        <w:rPr>
          <w:rFonts w:ascii="宋体" w:eastAsia="宋体" w:hAnsi="宋体"/>
        </w:rPr>
      </w:pPr>
      <w:r w:rsidRPr="00BF6EA7">
        <w:rPr>
          <w:rFonts w:ascii="宋体" w:eastAsia="宋体" w:hAnsi="宋体" w:hint="eastAsia"/>
        </w:rPr>
        <w:t>（五）经营收入，即非义务教育阶段学校在教育教学及其辅助活动之外，开展非独立核算经营活动取得的收入。</w:t>
      </w:r>
    </w:p>
    <w:p w:rsidR="00BF6EA7" w:rsidRPr="00BF6EA7" w:rsidRDefault="00BF6EA7" w:rsidP="00BF6EA7">
      <w:pPr>
        <w:rPr>
          <w:rFonts w:ascii="宋体" w:eastAsia="宋体" w:hAnsi="宋体"/>
        </w:rPr>
      </w:pPr>
      <w:r w:rsidRPr="00BF6EA7">
        <w:rPr>
          <w:rFonts w:ascii="宋体" w:eastAsia="宋体" w:hAnsi="宋体" w:hint="eastAsia"/>
        </w:rPr>
        <w:t>（六）其他收入，即本条上述规定范围以外的各项收入，包括投资收益、利息收入、捐赠收入、非本级财政补助收入、租金收入等。其中：为在校学生提供课后服务收取的服务性收费收入，计入其他收入。</w:t>
      </w:r>
    </w:p>
    <w:p w:rsidR="00BF6EA7" w:rsidRPr="00BF6EA7" w:rsidRDefault="00BF6EA7" w:rsidP="00BF6EA7">
      <w:pPr>
        <w:rPr>
          <w:rFonts w:ascii="宋体" w:eastAsia="宋体" w:hAnsi="宋体"/>
        </w:rPr>
      </w:pPr>
      <w:r w:rsidRPr="00BF6EA7">
        <w:rPr>
          <w:rFonts w:ascii="宋体" w:eastAsia="宋体" w:hAnsi="宋体" w:hint="eastAsia"/>
        </w:rPr>
        <w:t>第二十六条</w:t>
      </w:r>
      <w:r w:rsidRPr="00BF6EA7">
        <w:rPr>
          <w:rFonts w:ascii="宋体" w:eastAsia="宋体" w:hAnsi="宋体"/>
        </w:rPr>
        <w:t xml:space="preserve"> 中小学校应当将各项收入全部纳入学校预算，统一核算，统一管理，未纳入预算的收入不得安排支出。</w:t>
      </w:r>
    </w:p>
    <w:p w:rsidR="00BF6EA7" w:rsidRPr="00BF6EA7" w:rsidRDefault="00BF6EA7" w:rsidP="00BF6EA7">
      <w:pPr>
        <w:rPr>
          <w:rFonts w:ascii="宋体" w:eastAsia="宋体" w:hAnsi="宋体"/>
        </w:rPr>
      </w:pPr>
      <w:r w:rsidRPr="00BF6EA7">
        <w:rPr>
          <w:rFonts w:ascii="宋体" w:eastAsia="宋体" w:hAnsi="宋体" w:hint="eastAsia"/>
        </w:rPr>
        <w:t>中小学校严禁设立“小金库”，严禁</w:t>
      </w:r>
      <w:proofErr w:type="gramStart"/>
      <w:r w:rsidRPr="00BF6EA7">
        <w:rPr>
          <w:rFonts w:ascii="宋体" w:eastAsia="宋体" w:hAnsi="宋体" w:hint="eastAsia"/>
        </w:rPr>
        <w:t>账</w:t>
      </w:r>
      <w:proofErr w:type="gramEnd"/>
      <w:r w:rsidRPr="00BF6EA7">
        <w:rPr>
          <w:rFonts w:ascii="宋体" w:eastAsia="宋体" w:hAnsi="宋体" w:hint="eastAsia"/>
        </w:rPr>
        <w:t>外设账，严禁公款私存。</w:t>
      </w:r>
    </w:p>
    <w:p w:rsidR="00BF6EA7" w:rsidRPr="00BF6EA7" w:rsidRDefault="00BF6EA7" w:rsidP="00BF6EA7">
      <w:pPr>
        <w:rPr>
          <w:rFonts w:ascii="宋体" w:eastAsia="宋体" w:hAnsi="宋体"/>
        </w:rPr>
      </w:pPr>
      <w:r w:rsidRPr="00BF6EA7">
        <w:rPr>
          <w:rFonts w:ascii="宋体" w:eastAsia="宋体" w:hAnsi="宋体" w:hint="eastAsia"/>
        </w:rPr>
        <w:t>第二十七条</w:t>
      </w:r>
      <w:r w:rsidRPr="00BF6EA7">
        <w:rPr>
          <w:rFonts w:ascii="宋体" w:eastAsia="宋体" w:hAnsi="宋体"/>
        </w:rPr>
        <w:t xml:space="preserve"> 中小学校组织收入应当合法合</w:t>
      </w:r>
      <w:proofErr w:type="gramStart"/>
      <w:r w:rsidRPr="00BF6EA7">
        <w:rPr>
          <w:rFonts w:ascii="宋体" w:eastAsia="宋体" w:hAnsi="宋体"/>
        </w:rPr>
        <w:t>规</w:t>
      </w:r>
      <w:proofErr w:type="gramEnd"/>
      <w:r w:rsidRPr="00BF6EA7">
        <w:rPr>
          <w:rFonts w:ascii="宋体" w:eastAsia="宋体" w:hAnsi="宋体"/>
        </w:rPr>
        <w:t>，各项收费应当严格执行国家规定的收费范围、收费项目和收费标准，不得擅自扩大收费范围、增加收费项目、提高收费标准。</w:t>
      </w:r>
    </w:p>
    <w:p w:rsidR="00BF6EA7" w:rsidRPr="00BF6EA7" w:rsidRDefault="00BF6EA7" w:rsidP="00BF6EA7">
      <w:pPr>
        <w:rPr>
          <w:rFonts w:ascii="宋体" w:eastAsia="宋体" w:hAnsi="宋体"/>
        </w:rPr>
      </w:pPr>
      <w:r w:rsidRPr="00BF6EA7">
        <w:rPr>
          <w:rFonts w:ascii="宋体" w:eastAsia="宋体" w:hAnsi="宋体" w:hint="eastAsia"/>
        </w:rPr>
        <w:t>中小学校对按照规定上缴国库或者财政专户的资金，应当按照国库集中收缴的有关规定及时足额上缴，不得隐瞒、滞留、截留、占用、挪用、拖欠或坐支。</w:t>
      </w:r>
    </w:p>
    <w:p w:rsidR="00BF6EA7" w:rsidRPr="00BF6EA7" w:rsidRDefault="00BF6EA7" w:rsidP="00BF6EA7">
      <w:pPr>
        <w:rPr>
          <w:rFonts w:ascii="宋体" w:eastAsia="宋体" w:hAnsi="宋体"/>
        </w:rPr>
      </w:pPr>
      <w:r w:rsidRPr="00BF6EA7">
        <w:rPr>
          <w:rFonts w:ascii="宋体" w:eastAsia="宋体" w:hAnsi="宋体" w:hint="eastAsia"/>
        </w:rPr>
        <w:t>第二十八条</w:t>
      </w:r>
      <w:r w:rsidRPr="00BF6EA7">
        <w:rPr>
          <w:rFonts w:ascii="宋体" w:eastAsia="宋体" w:hAnsi="宋体"/>
        </w:rPr>
        <w:t xml:space="preserve"> 中小学校应当加强票据管理。行政事业性收费和代收费应当按照财务隶属关系使用财政部门监（印）制的财政票据。服务性收费应当使用税务发票。</w:t>
      </w:r>
    </w:p>
    <w:p w:rsidR="00BF6EA7" w:rsidRPr="00BF6EA7" w:rsidRDefault="00BF6EA7" w:rsidP="00BF6EA7">
      <w:pPr>
        <w:rPr>
          <w:rFonts w:ascii="宋体" w:eastAsia="宋体" w:hAnsi="宋体"/>
        </w:rPr>
      </w:pPr>
      <w:r w:rsidRPr="00BF6EA7">
        <w:rPr>
          <w:rFonts w:ascii="宋体" w:eastAsia="宋体" w:hAnsi="宋体" w:hint="eastAsia"/>
        </w:rPr>
        <w:t>第五章</w:t>
      </w:r>
      <w:r w:rsidRPr="00BF6EA7">
        <w:rPr>
          <w:rFonts w:ascii="宋体" w:eastAsia="宋体" w:hAnsi="宋体"/>
        </w:rPr>
        <w:t xml:space="preserve"> 支出管理</w:t>
      </w:r>
    </w:p>
    <w:p w:rsidR="00BF6EA7" w:rsidRPr="00BF6EA7" w:rsidRDefault="00BF6EA7" w:rsidP="00BF6EA7">
      <w:pPr>
        <w:rPr>
          <w:rFonts w:ascii="宋体" w:eastAsia="宋体" w:hAnsi="宋体"/>
        </w:rPr>
      </w:pPr>
      <w:r w:rsidRPr="00BF6EA7">
        <w:rPr>
          <w:rFonts w:ascii="宋体" w:eastAsia="宋体" w:hAnsi="宋体" w:hint="eastAsia"/>
        </w:rPr>
        <w:t>第二十九条</w:t>
      </w:r>
      <w:r w:rsidRPr="00BF6EA7">
        <w:rPr>
          <w:rFonts w:ascii="宋体" w:eastAsia="宋体" w:hAnsi="宋体"/>
        </w:rPr>
        <w:t xml:space="preserve"> 支出是指中小学校为开展教育教学及其他活动发生的各项资金耗费和损失。</w:t>
      </w:r>
    </w:p>
    <w:p w:rsidR="00BF6EA7" w:rsidRPr="00BF6EA7" w:rsidRDefault="00BF6EA7" w:rsidP="00BF6EA7">
      <w:pPr>
        <w:rPr>
          <w:rFonts w:ascii="宋体" w:eastAsia="宋体" w:hAnsi="宋体"/>
        </w:rPr>
      </w:pPr>
      <w:r w:rsidRPr="00BF6EA7">
        <w:rPr>
          <w:rFonts w:ascii="宋体" w:eastAsia="宋体" w:hAnsi="宋体" w:hint="eastAsia"/>
        </w:rPr>
        <w:t>第三十条</w:t>
      </w:r>
      <w:r w:rsidRPr="00BF6EA7">
        <w:rPr>
          <w:rFonts w:ascii="宋体" w:eastAsia="宋体" w:hAnsi="宋体"/>
        </w:rPr>
        <w:t xml:space="preserve"> 中小学校支出包括：</w:t>
      </w:r>
    </w:p>
    <w:p w:rsidR="00BF6EA7" w:rsidRPr="00BF6EA7" w:rsidRDefault="00BF6EA7" w:rsidP="00BF6EA7">
      <w:pPr>
        <w:rPr>
          <w:rFonts w:ascii="宋体" w:eastAsia="宋体" w:hAnsi="宋体"/>
        </w:rPr>
      </w:pPr>
      <w:r w:rsidRPr="00BF6EA7">
        <w:rPr>
          <w:rFonts w:ascii="宋体" w:eastAsia="宋体" w:hAnsi="宋体" w:hint="eastAsia"/>
        </w:rPr>
        <w:t>（一）事业支出，即中小学校开展教育教学及其辅助活动发生的基本支出和项目支出。基本支出是指中小学校为保障其正常运转、完成日常工作任务所发生的支出，包括人员经费和公用经费。项目支出是指中小学校为了完成特定工作任务和事业发展目标所发生的支出。</w:t>
      </w:r>
    </w:p>
    <w:p w:rsidR="00BF6EA7" w:rsidRPr="00BF6EA7" w:rsidRDefault="00BF6EA7" w:rsidP="00BF6EA7">
      <w:pPr>
        <w:rPr>
          <w:rFonts w:ascii="宋体" w:eastAsia="宋体" w:hAnsi="宋体"/>
        </w:rPr>
      </w:pPr>
      <w:r w:rsidRPr="00BF6EA7">
        <w:rPr>
          <w:rFonts w:ascii="宋体" w:eastAsia="宋体" w:hAnsi="宋体" w:hint="eastAsia"/>
        </w:rPr>
        <w:t>（二）经营支出，即非义务教育阶段学校在教育教学及其辅助活动之外开展非独立核算经营活动发生的支出。</w:t>
      </w:r>
    </w:p>
    <w:p w:rsidR="00BF6EA7" w:rsidRPr="00BF6EA7" w:rsidRDefault="00BF6EA7" w:rsidP="00BF6EA7">
      <w:pPr>
        <w:rPr>
          <w:rFonts w:ascii="宋体" w:eastAsia="宋体" w:hAnsi="宋体"/>
        </w:rPr>
      </w:pPr>
      <w:r w:rsidRPr="00BF6EA7">
        <w:rPr>
          <w:rFonts w:ascii="宋体" w:eastAsia="宋体" w:hAnsi="宋体" w:hint="eastAsia"/>
        </w:rPr>
        <w:t>（三）对附属单位补助支出，即中小学校用财政补助收入之外的收入对附属单位补助发生的支出。</w:t>
      </w:r>
    </w:p>
    <w:p w:rsidR="00BF6EA7" w:rsidRPr="00BF6EA7" w:rsidRDefault="00BF6EA7" w:rsidP="00BF6EA7">
      <w:pPr>
        <w:rPr>
          <w:rFonts w:ascii="宋体" w:eastAsia="宋体" w:hAnsi="宋体"/>
        </w:rPr>
      </w:pPr>
      <w:r w:rsidRPr="00BF6EA7">
        <w:rPr>
          <w:rFonts w:ascii="宋体" w:eastAsia="宋体" w:hAnsi="宋体" w:hint="eastAsia"/>
        </w:rPr>
        <w:t>（四）上缴上级支出，即中小学校按照财政部门和主管部门的规定上缴上级单位的支出。</w:t>
      </w:r>
    </w:p>
    <w:p w:rsidR="00BF6EA7" w:rsidRPr="00BF6EA7" w:rsidRDefault="00BF6EA7" w:rsidP="00BF6EA7">
      <w:pPr>
        <w:rPr>
          <w:rFonts w:ascii="宋体" w:eastAsia="宋体" w:hAnsi="宋体"/>
        </w:rPr>
      </w:pPr>
      <w:r w:rsidRPr="00BF6EA7">
        <w:rPr>
          <w:rFonts w:ascii="宋体" w:eastAsia="宋体" w:hAnsi="宋体" w:hint="eastAsia"/>
        </w:rPr>
        <w:t>（五）其他支出，即本条上述规定范围以外的各项支出，包括利息支出、捐赠支出等。</w:t>
      </w:r>
    </w:p>
    <w:p w:rsidR="00BF6EA7" w:rsidRPr="00BF6EA7" w:rsidRDefault="00BF6EA7" w:rsidP="00BF6EA7">
      <w:pPr>
        <w:rPr>
          <w:rFonts w:ascii="宋体" w:eastAsia="宋体" w:hAnsi="宋体"/>
        </w:rPr>
      </w:pPr>
      <w:r w:rsidRPr="00BF6EA7">
        <w:rPr>
          <w:rFonts w:ascii="宋体" w:eastAsia="宋体" w:hAnsi="宋体" w:hint="eastAsia"/>
        </w:rPr>
        <w:t>中小学校可以结合实际，在上述支出分类的基础上，进一步按照教育教学功能细化支出分类。</w:t>
      </w:r>
    </w:p>
    <w:p w:rsidR="00BF6EA7" w:rsidRPr="00BF6EA7" w:rsidRDefault="00BF6EA7" w:rsidP="00BF6EA7">
      <w:pPr>
        <w:rPr>
          <w:rFonts w:ascii="宋体" w:eastAsia="宋体" w:hAnsi="宋体"/>
        </w:rPr>
      </w:pPr>
      <w:r w:rsidRPr="00BF6EA7">
        <w:rPr>
          <w:rFonts w:ascii="宋体" w:eastAsia="宋体" w:hAnsi="宋体" w:hint="eastAsia"/>
        </w:rPr>
        <w:t>第三十一条</w:t>
      </w:r>
      <w:r w:rsidRPr="00BF6EA7">
        <w:rPr>
          <w:rFonts w:ascii="宋体" w:eastAsia="宋体" w:hAnsi="宋体"/>
        </w:rPr>
        <w:t xml:space="preserve"> 中小学校应当将各项支出全部纳入学校预算，实行项目库管理，建立健全支出管理制度, 未纳入预算项目库的项目一律不得安排预算。</w:t>
      </w:r>
    </w:p>
    <w:p w:rsidR="00BF6EA7" w:rsidRPr="00BF6EA7" w:rsidRDefault="00BF6EA7" w:rsidP="00BF6EA7">
      <w:pPr>
        <w:rPr>
          <w:rFonts w:ascii="宋体" w:eastAsia="宋体" w:hAnsi="宋体"/>
        </w:rPr>
      </w:pPr>
      <w:r w:rsidRPr="00BF6EA7">
        <w:rPr>
          <w:rFonts w:ascii="宋体" w:eastAsia="宋体" w:hAnsi="宋体" w:hint="eastAsia"/>
        </w:rPr>
        <w:t>第三十二条</w:t>
      </w:r>
      <w:r w:rsidRPr="00BF6EA7">
        <w:rPr>
          <w:rFonts w:ascii="宋体" w:eastAsia="宋体" w:hAnsi="宋体"/>
        </w:rPr>
        <w:t xml:space="preserve"> 中小学校支出应当坚持厉行节约，严格执行国家有关财务规章制度规定的开支范围及开支标准；国家有关财务规章制度没有统一规定的，由学校结合本校情况规定，报主管部门和财政部门备案。学校规定违反法律制度和国家政策的，主管部门和财政部门应当责令改正。</w:t>
      </w:r>
    </w:p>
    <w:p w:rsidR="00BF6EA7" w:rsidRPr="00BF6EA7" w:rsidRDefault="00BF6EA7" w:rsidP="00BF6EA7">
      <w:pPr>
        <w:rPr>
          <w:rFonts w:ascii="宋体" w:eastAsia="宋体" w:hAnsi="宋体"/>
        </w:rPr>
      </w:pPr>
      <w:r w:rsidRPr="00BF6EA7">
        <w:rPr>
          <w:rFonts w:ascii="宋体" w:eastAsia="宋体" w:hAnsi="宋体" w:hint="eastAsia"/>
        </w:rPr>
        <w:t>中小学校应当加强支出管理</w:t>
      </w:r>
      <w:r w:rsidRPr="00BF6EA7">
        <w:rPr>
          <w:rFonts w:ascii="宋体" w:eastAsia="宋体" w:hAnsi="宋体"/>
        </w:rPr>
        <w:t>,基本支出、项目支出不得混用，公用经费、人员经费不得混用。项目支出应当按照规定专款专用,不得挤占和挪用。</w:t>
      </w:r>
    </w:p>
    <w:p w:rsidR="00BF6EA7" w:rsidRPr="00BF6EA7" w:rsidRDefault="00BF6EA7" w:rsidP="00BF6EA7">
      <w:pPr>
        <w:rPr>
          <w:rFonts w:ascii="宋体" w:eastAsia="宋体" w:hAnsi="宋体"/>
        </w:rPr>
      </w:pPr>
      <w:r w:rsidRPr="00BF6EA7">
        <w:rPr>
          <w:rFonts w:ascii="宋体" w:eastAsia="宋体" w:hAnsi="宋体" w:hint="eastAsia"/>
        </w:rPr>
        <w:t>第三十三条</w:t>
      </w:r>
      <w:r w:rsidRPr="00BF6EA7">
        <w:rPr>
          <w:rFonts w:ascii="宋体" w:eastAsia="宋体" w:hAnsi="宋体"/>
        </w:rPr>
        <w:t xml:space="preserve"> 非义务教育阶段学校开展非独立核算经营活动，应当以不影响正常教育教学活动为前提。在开展非独立核算经营活动中，应当加强经济核算，正确归集实际发生的各项费用；不能直接归集的，应当按照规定的比例合理分摊。</w:t>
      </w:r>
    </w:p>
    <w:p w:rsidR="00BF6EA7" w:rsidRPr="00BF6EA7" w:rsidRDefault="00BF6EA7" w:rsidP="00BF6EA7">
      <w:pPr>
        <w:rPr>
          <w:rFonts w:ascii="宋体" w:eastAsia="宋体" w:hAnsi="宋体"/>
        </w:rPr>
      </w:pPr>
      <w:r w:rsidRPr="00BF6EA7">
        <w:rPr>
          <w:rFonts w:ascii="宋体" w:eastAsia="宋体" w:hAnsi="宋体" w:hint="eastAsia"/>
        </w:rPr>
        <w:t>经营支出应当与经营收入配比。</w:t>
      </w:r>
    </w:p>
    <w:p w:rsidR="00BF6EA7" w:rsidRPr="00BF6EA7" w:rsidRDefault="00BF6EA7" w:rsidP="00BF6EA7">
      <w:pPr>
        <w:rPr>
          <w:rFonts w:ascii="宋体" w:eastAsia="宋体" w:hAnsi="宋体"/>
        </w:rPr>
      </w:pPr>
      <w:r w:rsidRPr="00BF6EA7">
        <w:rPr>
          <w:rFonts w:ascii="宋体" w:eastAsia="宋体" w:hAnsi="宋体" w:hint="eastAsia"/>
        </w:rPr>
        <w:t>第三十四条</w:t>
      </w:r>
      <w:r w:rsidRPr="00BF6EA7">
        <w:rPr>
          <w:rFonts w:ascii="宋体" w:eastAsia="宋体" w:hAnsi="宋体"/>
        </w:rPr>
        <w:t xml:space="preserve"> 中小学校从财政部门和主管部门取得的有指定项目和用途的专项资金，应当专款专用、单独核算，并按照规定报送专项资金使用情况报告，接受财政部门或者主管部门的检查、验收。</w:t>
      </w:r>
    </w:p>
    <w:p w:rsidR="00BF6EA7" w:rsidRPr="00BF6EA7" w:rsidRDefault="00BF6EA7" w:rsidP="00BF6EA7">
      <w:pPr>
        <w:rPr>
          <w:rFonts w:ascii="宋体" w:eastAsia="宋体" w:hAnsi="宋体"/>
        </w:rPr>
      </w:pPr>
      <w:r w:rsidRPr="00BF6EA7">
        <w:rPr>
          <w:rFonts w:ascii="宋体" w:eastAsia="宋体" w:hAnsi="宋体" w:hint="eastAsia"/>
        </w:rPr>
        <w:t>第三十五条</w:t>
      </w:r>
      <w:r w:rsidRPr="00BF6EA7">
        <w:rPr>
          <w:rFonts w:ascii="宋体" w:eastAsia="宋体" w:hAnsi="宋体"/>
        </w:rPr>
        <w:t xml:space="preserve"> 中小学校应当加强经济核算，可以根据开展业务活动及其他活动的实际需要，实行成本核算。成本核算的具体办法按照国务院财政部</w:t>
      </w:r>
      <w:proofErr w:type="gramStart"/>
      <w:r w:rsidRPr="00BF6EA7">
        <w:rPr>
          <w:rFonts w:ascii="宋体" w:eastAsia="宋体" w:hAnsi="宋体"/>
        </w:rPr>
        <w:t>门相关</w:t>
      </w:r>
      <w:proofErr w:type="gramEnd"/>
      <w:r w:rsidRPr="00BF6EA7">
        <w:rPr>
          <w:rFonts w:ascii="宋体" w:eastAsia="宋体" w:hAnsi="宋体"/>
        </w:rPr>
        <w:t>规定执行。</w:t>
      </w:r>
    </w:p>
    <w:p w:rsidR="00BF6EA7" w:rsidRPr="00BF6EA7" w:rsidRDefault="00BF6EA7" w:rsidP="00BF6EA7">
      <w:pPr>
        <w:rPr>
          <w:rFonts w:ascii="宋体" w:eastAsia="宋体" w:hAnsi="宋体"/>
        </w:rPr>
      </w:pPr>
      <w:r w:rsidRPr="00BF6EA7">
        <w:rPr>
          <w:rFonts w:ascii="宋体" w:eastAsia="宋体" w:hAnsi="宋体" w:hint="eastAsia"/>
        </w:rPr>
        <w:t>第三十六条</w:t>
      </w:r>
      <w:r w:rsidRPr="00BF6EA7">
        <w:rPr>
          <w:rFonts w:ascii="宋体" w:eastAsia="宋体" w:hAnsi="宋体"/>
        </w:rPr>
        <w:t xml:space="preserve"> 中小学校各项支出应当按照实际发生数列支，不得虚列虚报，不得以计划数和预算数代替。</w:t>
      </w:r>
    </w:p>
    <w:p w:rsidR="00BF6EA7" w:rsidRPr="00BF6EA7" w:rsidRDefault="00BF6EA7" w:rsidP="00BF6EA7">
      <w:pPr>
        <w:rPr>
          <w:rFonts w:ascii="宋体" w:eastAsia="宋体" w:hAnsi="宋体"/>
        </w:rPr>
      </w:pPr>
      <w:r w:rsidRPr="00BF6EA7">
        <w:rPr>
          <w:rFonts w:ascii="宋体" w:eastAsia="宋体" w:hAnsi="宋体" w:hint="eastAsia"/>
        </w:rPr>
        <w:t>第三十七条</w:t>
      </w:r>
      <w:r w:rsidRPr="00BF6EA7">
        <w:rPr>
          <w:rFonts w:ascii="宋体" w:eastAsia="宋体" w:hAnsi="宋体"/>
        </w:rPr>
        <w:t xml:space="preserve"> 中小学校应当严格执行国库集中支付制度和政府采购制度等有关规定。</w:t>
      </w:r>
    </w:p>
    <w:p w:rsidR="00BF6EA7" w:rsidRPr="00BF6EA7" w:rsidRDefault="00BF6EA7" w:rsidP="00BF6EA7">
      <w:pPr>
        <w:rPr>
          <w:rFonts w:ascii="宋体" w:eastAsia="宋体" w:hAnsi="宋体"/>
        </w:rPr>
      </w:pPr>
      <w:r w:rsidRPr="00BF6EA7">
        <w:rPr>
          <w:rFonts w:ascii="宋体" w:eastAsia="宋体" w:hAnsi="宋体" w:hint="eastAsia"/>
        </w:rPr>
        <w:t>第三十八条</w:t>
      </w:r>
      <w:r w:rsidRPr="00BF6EA7">
        <w:rPr>
          <w:rFonts w:ascii="宋体" w:eastAsia="宋体" w:hAnsi="宋体"/>
        </w:rPr>
        <w:t xml:space="preserve"> 中小学校应当依法加强各类票据管理，确保票据来源合法、内容真实、使用正确，不得使用虚假票据。</w:t>
      </w:r>
    </w:p>
    <w:p w:rsidR="00BF6EA7" w:rsidRPr="00BF6EA7" w:rsidRDefault="00BF6EA7" w:rsidP="00BF6EA7">
      <w:pPr>
        <w:rPr>
          <w:rFonts w:ascii="宋体" w:eastAsia="宋体" w:hAnsi="宋体"/>
        </w:rPr>
      </w:pPr>
      <w:r w:rsidRPr="00BF6EA7">
        <w:rPr>
          <w:rFonts w:ascii="宋体" w:eastAsia="宋体" w:hAnsi="宋体" w:hint="eastAsia"/>
        </w:rPr>
        <w:t>第六章</w:t>
      </w:r>
      <w:r w:rsidRPr="00BF6EA7">
        <w:rPr>
          <w:rFonts w:ascii="宋体" w:eastAsia="宋体" w:hAnsi="宋体"/>
        </w:rPr>
        <w:t xml:space="preserve"> 结转和结余管理</w:t>
      </w:r>
    </w:p>
    <w:p w:rsidR="00BF6EA7" w:rsidRPr="00BF6EA7" w:rsidRDefault="00BF6EA7" w:rsidP="00BF6EA7">
      <w:pPr>
        <w:rPr>
          <w:rFonts w:ascii="宋体" w:eastAsia="宋体" w:hAnsi="宋体"/>
        </w:rPr>
      </w:pPr>
      <w:r w:rsidRPr="00BF6EA7">
        <w:rPr>
          <w:rFonts w:ascii="宋体" w:eastAsia="宋体" w:hAnsi="宋体" w:hint="eastAsia"/>
        </w:rPr>
        <w:t>第三十九条</w:t>
      </w:r>
      <w:r w:rsidRPr="00BF6EA7">
        <w:rPr>
          <w:rFonts w:ascii="宋体" w:eastAsia="宋体" w:hAnsi="宋体"/>
        </w:rPr>
        <w:t xml:space="preserve"> 结转和结余是指中小学校年度收入与支出相抵后的余额。</w:t>
      </w:r>
    </w:p>
    <w:p w:rsidR="00BF6EA7" w:rsidRPr="00BF6EA7" w:rsidRDefault="00BF6EA7" w:rsidP="00BF6EA7">
      <w:pPr>
        <w:rPr>
          <w:rFonts w:ascii="宋体" w:eastAsia="宋体" w:hAnsi="宋体"/>
        </w:rPr>
      </w:pPr>
      <w:r w:rsidRPr="00BF6EA7">
        <w:rPr>
          <w:rFonts w:ascii="宋体" w:eastAsia="宋体" w:hAnsi="宋体" w:hint="eastAsia"/>
        </w:rPr>
        <w:t>结转资金是指当年预算已执行但未完成，或者因故未执行，下一年度需要按照原用途继续使用的资金。结余资金是指当年预算工作目标已完成，或者因故终止，当年剩余的资金。</w:t>
      </w:r>
    </w:p>
    <w:p w:rsidR="00BF6EA7" w:rsidRPr="00BF6EA7" w:rsidRDefault="00BF6EA7" w:rsidP="00BF6EA7">
      <w:pPr>
        <w:rPr>
          <w:rFonts w:ascii="宋体" w:eastAsia="宋体" w:hAnsi="宋体"/>
        </w:rPr>
      </w:pPr>
      <w:r w:rsidRPr="00BF6EA7">
        <w:rPr>
          <w:rFonts w:ascii="宋体" w:eastAsia="宋体" w:hAnsi="宋体" w:hint="eastAsia"/>
        </w:rPr>
        <w:t>经营收支结转和结余应当单独反映。</w:t>
      </w:r>
    </w:p>
    <w:p w:rsidR="00BF6EA7" w:rsidRPr="00BF6EA7" w:rsidRDefault="00BF6EA7" w:rsidP="00BF6EA7">
      <w:pPr>
        <w:rPr>
          <w:rFonts w:ascii="宋体" w:eastAsia="宋体" w:hAnsi="宋体"/>
        </w:rPr>
      </w:pPr>
      <w:r w:rsidRPr="00BF6EA7">
        <w:rPr>
          <w:rFonts w:ascii="宋体" w:eastAsia="宋体" w:hAnsi="宋体" w:hint="eastAsia"/>
        </w:rPr>
        <w:t>第四十条</w:t>
      </w:r>
      <w:r w:rsidRPr="00BF6EA7">
        <w:rPr>
          <w:rFonts w:ascii="宋体" w:eastAsia="宋体" w:hAnsi="宋体"/>
        </w:rPr>
        <w:t xml:space="preserve"> 财政拨款结转和结余的管理，应当按照国家有关规定执行。</w:t>
      </w:r>
    </w:p>
    <w:p w:rsidR="00BF6EA7" w:rsidRPr="00BF6EA7" w:rsidRDefault="00BF6EA7" w:rsidP="00BF6EA7">
      <w:pPr>
        <w:rPr>
          <w:rFonts w:ascii="宋体" w:eastAsia="宋体" w:hAnsi="宋体"/>
        </w:rPr>
      </w:pPr>
      <w:r w:rsidRPr="00BF6EA7">
        <w:rPr>
          <w:rFonts w:ascii="宋体" w:eastAsia="宋体" w:hAnsi="宋体" w:hint="eastAsia"/>
        </w:rPr>
        <w:t>第四十一条</w:t>
      </w:r>
      <w:r w:rsidRPr="00BF6EA7">
        <w:rPr>
          <w:rFonts w:ascii="宋体" w:eastAsia="宋体" w:hAnsi="宋体"/>
        </w:rPr>
        <w:t xml:space="preserve"> 非财政拨款结转按照规定结转下一年度继续使用。非财政拨款结余可以按照国家有关规定提取职工福利基金，剩余部分用于弥补以后年度学校收支差额；国家另有规定的，从其规定。</w:t>
      </w:r>
    </w:p>
    <w:p w:rsidR="00BF6EA7" w:rsidRPr="00BF6EA7" w:rsidRDefault="00BF6EA7" w:rsidP="00BF6EA7">
      <w:pPr>
        <w:rPr>
          <w:rFonts w:ascii="宋体" w:eastAsia="宋体" w:hAnsi="宋体"/>
        </w:rPr>
      </w:pPr>
      <w:r w:rsidRPr="00BF6EA7">
        <w:rPr>
          <w:rFonts w:ascii="宋体" w:eastAsia="宋体" w:hAnsi="宋体" w:hint="eastAsia"/>
        </w:rPr>
        <w:t>第四十二条</w:t>
      </w:r>
      <w:r w:rsidRPr="00BF6EA7">
        <w:rPr>
          <w:rFonts w:ascii="宋体" w:eastAsia="宋体" w:hAnsi="宋体"/>
        </w:rPr>
        <w:t xml:space="preserve"> 中小学校应当加强非财政拨款结余的管理，盘活存量，统筹安排、合理使用，支出不得超出非财政拨款结余规模。</w:t>
      </w:r>
    </w:p>
    <w:p w:rsidR="00BF6EA7" w:rsidRPr="00BF6EA7" w:rsidRDefault="00BF6EA7" w:rsidP="00BF6EA7">
      <w:pPr>
        <w:rPr>
          <w:rFonts w:ascii="宋体" w:eastAsia="宋体" w:hAnsi="宋体"/>
        </w:rPr>
      </w:pPr>
      <w:r w:rsidRPr="00BF6EA7">
        <w:rPr>
          <w:rFonts w:ascii="宋体" w:eastAsia="宋体" w:hAnsi="宋体" w:hint="eastAsia"/>
        </w:rPr>
        <w:t>第七章</w:t>
      </w:r>
      <w:r w:rsidRPr="00BF6EA7">
        <w:rPr>
          <w:rFonts w:ascii="宋体" w:eastAsia="宋体" w:hAnsi="宋体"/>
        </w:rPr>
        <w:t xml:space="preserve"> 专用基金管理</w:t>
      </w:r>
    </w:p>
    <w:p w:rsidR="00BF6EA7" w:rsidRPr="00BF6EA7" w:rsidRDefault="00BF6EA7" w:rsidP="00BF6EA7">
      <w:pPr>
        <w:rPr>
          <w:rFonts w:ascii="宋体" w:eastAsia="宋体" w:hAnsi="宋体"/>
        </w:rPr>
      </w:pPr>
      <w:r w:rsidRPr="00BF6EA7">
        <w:rPr>
          <w:rFonts w:ascii="宋体" w:eastAsia="宋体" w:hAnsi="宋体" w:hint="eastAsia"/>
        </w:rPr>
        <w:t>第四十三条</w:t>
      </w:r>
      <w:r w:rsidRPr="00BF6EA7">
        <w:rPr>
          <w:rFonts w:ascii="宋体" w:eastAsia="宋体" w:hAnsi="宋体"/>
        </w:rPr>
        <w:t xml:space="preserve"> 专用基金是指中小学校按照规定提取或者设置的有专门用途的资金。</w:t>
      </w:r>
    </w:p>
    <w:p w:rsidR="00BF6EA7" w:rsidRPr="00BF6EA7" w:rsidRDefault="00BF6EA7" w:rsidP="00BF6EA7">
      <w:pPr>
        <w:rPr>
          <w:rFonts w:ascii="宋体" w:eastAsia="宋体" w:hAnsi="宋体"/>
        </w:rPr>
      </w:pPr>
      <w:r w:rsidRPr="00BF6EA7">
        <w:rPr>
          <w:rFonts w:ascii="宋体" w:eastAsia="宋体" w:hAnsi="宋体" w:hint="eastAsia"/>
        </w:rPr>
        <w:t>专用基金管理应当遵循先提后用、专款专用的原则，支出不得超出基金规模。</w:t>
      </w:r>
    </w:p>
    <w:p w:rsidR="00BF6EA7" w:rsidRPr="00BF6EA7" w:rsidRDefault="00BF6EA7" w:rsidP="00BF6EA7">
      <w:pPr>
        <w:rPr>
          <w:rFonts w:ascii="宋体" w:eastAsia="宋体" w:hAnsi="宋体"/>
        </w:rPr>
      </w:pPr>
      <w:r w:rsidRPr="00BF6EA7">
        <w:rPr>
          <w:rFonts w:ascii="宋体" w:eastAsia="宋体" w:hAnsi="宋体" w:hint="eastAsia"/>
        </w:rPr>
        <w:t>第四十四条</w:t>
      </w:r>
      <w:r w:rsidRPr="00BF6EA7">
        <w:rPr>
          <w:rFonts w:ascii="宋体" w:eastAsia="宋体" w:hAnsi="宋体"/>
        </w:rPr>
        <w:t xml:space="preserve"> 专用基金包括职工福利基金、奖助学基金和其他专用基金。</w:t>
      </w:r>
    </w:p>
    <w:p w:rsidR="00BF6EA7" w:rsidRPr="00BF6EA7" w:rsidRDefault="00BF6EA7" w:rsidP="00BF6EA7">
      <w:pPr>
        <w:rPr>
          <w:rFonts w:ascii="宋体" w:eastAsia="宋体" w:hAnsi="宋体"/>
        </w:rPr>
      </w:pPr>
      <w:r w:rsidRPr="00BF6EA7">
        <w:rPr>
          <w:rFonts w:ascii="宋体" w:eastAsia="宋体" w:hAnsi="宋体" w:hint="eastAsia"/>
        </w:rPr>
        <w:t>（一）职工福利基金，即按照非财政拨款结余的一定比例提取以及按照其他规定提取转入，用于职工集体福利设施、集体福利待遇等的资金。</w:t>
      </w:r>
    </w:p>
    <w:p w:rsidR="00BF6EA7" w:rsidRPr="00BF6EA7" w:rsidRDefault="00BF6EA7" w:rsidP="00BF6EA7">
      <w:pPr>
        <w:rPr>
          <w:rFonts w:ascii="宋体" w:eastAsia="宋体" w:hAnsi="宋体"/>
        </w:rPr>
      </w:pPr>
      <w:r w:rsidRPr="00BF6EA7">
        <w:rPr>
          <w:rFonts w:ascii="宋体" w:eastAsia="宋体" w:hAnsi="宋体" w:hint="eastAsia"/>
        </w:rPr>
        <w:t>（二）奖助学基金，即接受社会捐赠和按照规定从事业收入中提取转入，用于奖励、资助学生的资金。</w:t>
      </w:r>
    </w:p>
    <w:p w:rsidR="00BF6EA7" w:rsidRPr="00BF6EA7" w:rsidRDefault="00BF6EA7" w:rsidP="00BF6EA7">
      <w:pPr>
        <w:rPr>
          <w:rFonts w:ascii="宋体" w:eastAsia="宋体" w:hAnsi="宋体"/>
        </w:rPr>
      </w:pPr>
      <w:r w:rsidRPr="00BF6EA7">
        <w:rPr>
          <w:rFonts w:ascii="宋体" w:eastAsia="宋体" w:hAnsi="宋体" w:hint="eastAsia"/>
        </w:rPr>
        <w:t>（三）其他专用基金，即按照其他有关规定，根据事业发展需要提取或者设置的专用资金。</w:t>
      </w:r>
    </w:p>
    <w:p w:rsidR="00BF6EA7" w:rsidRPr="00BF6EA7" w:rsidRDefault="00BF6EA7" w:rsidP="00BF6EA7">
      <w:pPr>
        <w:rPr>
          <w:rFonts w:ascii="宋体" w:eastAsia="宋体" w:hAnsi="宋体"/>
        </w:rPr>
      </w:pPr>
      <w:r w:rsidRPr="00BF6EA7">
        <w:rPr>
          <w:rFonts w:ascii="宋体" w:eastAsia="宋体" w:hAnsi="宋体" w:hint="eastAsia"/>
        </w:rPr>
        <w:t>第四十五条</w:t>
      </w:r>
      <w:r w:rsidRPr="00BF6EA7">
        <w:rPr>
          <w:rFonts w:ascii="宋体" w:eastAsia="宋体" w:hAnsi="宋体"/>
        </w:rPr>
        <w:t xml:space="preserve"> 中小学校应当将专用基金纳入预算管理，结合实际需要按照规定提取，保持合理规模，提高使用效益。</w:t>
      </w:r>
      <w:proofErr w:type="gramStart"/>
      <w:r w:rsidRPr="00BF6EA7">
        <w:rPr>
          <w:rFonts w:ascii="宋体" w:eastAsia="宋体" w:hAnsi="宋体"/>
        </w:rPr>
        <w:t>除奖助学</w:t>
      </w:r>
      <w:proofErr w:type="gramEnd"/>
      <w:r w:rsidRPr="00BF6EA7">
        <w:rPr>
          <w:rFonts w:ascii="宋体" w:eastAsia="宋体" w:hAnsi="宋体"/>
        </w:rPr>
        <w:t>基金外，专用基金余额较多的，应当降低提取比例或者暂停提取；确需调整用途的，由主管部门会同本级财政部门确定。</w:t>
      </w:r>
    </w:p>
    <w:p w:rsidR="00BF6EA7" w:rsidRPr="00BF6EA7" w:rsidRDefault="00BF6EA7" w:rsidP="00BF6EA7">
      <w:pPr>
        <w:rPr>
          <w:rFonts w:ascii="宋体" w:eastAsia="宋体" w:hAnsi="宋体"/>
        </w:rPr>
      </w:pPr>
      <w:r w:rsidRPr="00BF6EA7">
        <w:rPr>
          <w:rFonts w:ascii="宋体" w:eastAsia="宋体" w:hAnsi="宋体" w:hint="eastAsia"/>
        </w:rPr>
        <w:t>第四十六条</w:t>
      </w:r>
      <w:r w:rsidRPr="00BF6EA7">
        <w:rPr>
          <w:rFonts w:ascii="宋体" w:eastAsia="宋体" w:hAnsi="宋体"/>
        </w:rPr>
        <w:t xml:space="preserve"> 各项基金的提取比例和管理办法，国家有统一规定的，按照统一规定执行；没有统一规定的，由主管部门会同本级财政部门确定。</w:t>
      </w:r>
    </w:p>
    <w:p w:rsidR="00BF6EA7" w:rsidRPr="00BF6EA7" w:rsidRDefault="00BF6EA7" w:rsidP="00BF6EA7">
      <w:pPr>
        <w:rPr>
          <w:rFonts w:ascii="宋体" w:eastAsia="宋体" w:hAnsi="宋体"/>
        </w:rPr>
      </w:pPr>
      <w:r w:rsidRPr="00BF6EA7">
        <w:rPr>
          <w:rFonts w:ascii="宋体" w:eastAsia="宋体" w:hAnsi="宋体" w:hint="eastAsia"/>
        </w:rPr>
        <w:t>第八章</w:t>
      </w:r>
      <w:r w:rsidRPr="00BF6EA7">
        <w:rPr>
          <w:rFonts w:ascii="宋体" w:eastAsia="宋体" w:hAnsi="宋体"/>
        </w:rPr>
        <w:t xml:space="preserve"> 资产管理</w:t>
      </w:r>
    </w:p>
    <w:p w:rsidR="00BF6EA7" w:rsidRPr="00BF6EA7" w:rsidRDefault="00BF6EA7" w:rsidP="00BF6EA7">
      <w:pPr>
        <w:rPr>
          <w:rFonts w:ascii="宋体" w:eastAsia="宋体" w:hAnsi="宋体"/>
        </w:rPr>
      </w:pPr>
      <w:r w:rsidRPr="00BF6EA7">
        <w:rPr>
          <w:rFonts w:ascii="宋体" w:eastAsia="宋体" w:hAnsi="宋体" w:hint="eastAsia"/>
        </w:rPr>
        <w:t>第四十七条</w:t>
      </w:r>
      <w:r w:rsidRPr="00BF6EA7">
        <w:rPr>
          <w:rFonts w:ascii="宋体" w:eastAsia="宋体" w:hAnsi="宋体"/>
        </w:rPr>
        <w:t xml:space="preserve"> 资产是指中小学校依法直接支配的各类经济资源。包括流动资产、固定资产、在建工程、无形资产、对外投资、文物文化资产等。</w:t>
      </w:r>
    </w:p>
    <w:p w:rsidR="00BF6EA7" w:rsidRPr="00BF6EA7" w:rsidRDefault="00BF6EA7" w:rsidP="00BF6EA7">
      <w:pPr>
        <w:rPr>
          <w:rFonts w:ascii="宋体" w:eastAsia="宋体" w:hAnsi="宋体"/>
        </w:rPr>
      </w:pPr>
      <w:r w:rsidRPr="00BF6EA7">
        <w:rPr>
          <w:rFonts w:ascii="宋体" w:eastAsia="宋体" w:hAnsi="宋体" w:hint="eastAsia"/>
        </w:rPr>
        <w:t>第四十八条</w:t>
      </w:r>
      <w:r w:rsidRPr="00BF6EA7">
        <w:rPr>
          <w:rFonts w:ascii="宋体" w:eastAsia="宋体" w:hAnsi="宋体"/>
        </w:rPr>
        <w:t xml:space="preserve"> 中小学校应当建立健全资产管理制度，明确资产使用人和管理人的岗位责任，按照国家规定设置国有</w:t>
      </w:r>
      <w:proofErr w:type="gramStart"/>
      <w:r w:rsidRPr="00BF6EA7">
        <w:rPr>
          <w:rFonts w:ascii="宋体" w:eastAsia="宋体" w:hAnsi="宋体"/>
        </w:rPr>
        <w:t>资产台</w:t>
      </w:r>
      <w:proofErr w:type="gramEnd"/>
      <w:r w:rsidRPr="00BF6EA7">
        <w:rPr>
          <w:rFonts w:ascii="宋体" w:eastAsia="宋体" w:hAnsi="宋体"/>
        </w:rPr>
        <w:t>账，加强和规范资产配置、使用和处置管理，维护资产安全完整，提高资产使用效率。涉及资产评估的，按照国家有关规定执行。</w:t>
      </w:r>
    </w:p>
    <w:p w:rsidR="00BF6EA7" w:rsidRPr="00BF6EA7" w:rsidRDefault="00BF6EA7" w:rsidP="00BF6EA7">
      <w:pPr>
        <w:rPr>
          <w:rFonts w:ascii="宋体" w:eastAsia="宋体" w:hAnsi="宋体"/>
        </w:rPr>
      </w:pPr>
      <w:r w:rsidRPr="00BF6EA7">
        <w:rPr>
          <w:rFonts w:ascii="宋体" w:eastAsia="宋体" w:hAnsi="宋体" w:hint="eastAsia"/>
        </w:rPr>
        <w:t>中小学校应当汇总编制学校行政事业性国有资产管理情况报告。</w:t>
      </w:r>
    </w:p>
    <w:p w:rsidR="00BF6EA7" w:rsidRPr="00BF6EA7" w:rsidRDefault="00BF6EA7" w:rsidP="00BF6EA7">
      <w:pPr>
        <w:rPr>
          <w:rFonts w:ascii="宋体" w:eastAsia="宋体" w:hAnsi="宋体"/>
        </w:rPr>
      </w:pPr>
      <w:r w:rsidRPr="00BF6EA7">
        <w:rPr>
          <w:rFonts w:ascii="宋体" w:eastAsia="宋体" w:hAnsi="宋体" w:hint="eastAsia"/>
        </w:rPr>
        <w:t>中小学校应当定期或者不定期对资产进行盘点、对账。出现资产盘盈盘亏的，应当按照财务、会计和资产管理制度有关规定处理，做到账实相符和账</w:t>
      </w:r>
      <w:proofErr w:type="gramStart"/>
      <w:r w:rsidRPr="00BF6EA7">
        <w:rPr>
          <w:rFonts w:ascii="宋体" w:eastAsia="宋体" w:hAnsi="宋体" w:hint="eastAsia"/>
        </w:rPr>
        <w:t>账</w:t>
      </w:r>
      <w:proofErr w:type="gramEnd"/>
      <w:r w:rsidRPr="00BF6EA7">
        <w:rPr>
          <w:rFonts w:ascii="宋体" w:eastAsia="宋体" w:hAnsi="宋体" w:hint="eastAsia"/>
        </w:rPr>
        <w:t>相符。</w:t>
      </w:r>
    </w:p>
    <w:p w:rsidR="00BF6EA7" w:rsidRPr="00BF6EA7" w:rsidRDefault="00BF6EA7" w:rsidP="00BF6EA7">
      <w:pPr>
        <w:rPr>
          <w:rFonts w:ascii="宋体" w:eastAsia="宋体" w:hAnsi="宋体"/>
        </w:rPr>
      </w:pPr>
      <w:r w:rsidRPr="00BF6EA7">
        <w:rPr>
          <w:rFonts w:ascii="宋体" w:eastAsia="宋体" w:hAnsi="宋体" w:hint="eastAsia"/>
        </w:rPr>
        <w:t>中小学校对需要办理权属登记的资产应当依法及时办理。</w:t>
      </w:r>
    </w:p>
    <w:p w:rsidR="00BF6EA7" w:rsidRPr="00BF6EA7" w:rsidRDefault="00BF6EA7" w:rsidP="00BF6EA7">
      <w:pPr>
        <w:rPr>
          <w:rFonts w:ascii="宋体" w:eastAsia="宋体" w:hAnsi="宋体"/>
        </w:rPr>
      </w:pPr>
      <w:r w:rsidRPr="00BF6EA7">
        <w:rPr>
          <w:rFonts w:ascii="宋体" w:eastAsia="宋体" w:hAnsi="宋体" w:hint="eastAsia"/>
        </w:rPr>
        <w:t>第四十九条</w:t>
      </w:r>
      <w:r w:rsidRPr="00BF6EA7">
        <w:rPr>
          <w:rFonts w:ascii="宋体" w:eastAsia="宋体" w:hAnsi="宋体"/>
        </w:rPr>
        <w:t xml:space="preserve"> 中小学校应当根据依法履行职能和事业发展的需要，结合资产存量、资产配置标准、绩效目标和财政承受能力配置资产。优先通过调剂方式配置资产，不能调剂的，可以采用购置、建设、租用等方式。</w:t>
      </w:r>
    </w:p>
    <w:p w:rsidR="00BF6EA7" w:rsidRPr="00BF6EA7" w:rsidRDefault="00BF6EA7" w:rsidP="00BF6EA7">
      <w:pPr>
        <w:rPr>
          <w:rFonts w:ascii="宋体" w:eastAsia="宋体" w:hAnsi="宋体"/>
        </w:rPr>
      </w:pPr>
      <w:r w:rsidRPr="00BF6EA7">
        <w:rPr>
          <w:rFonts w:ascii="宋体" w:eastAsia="宋体" w:hAnsi="宋体" w:hint="eastAsia"/>
        </w:rPr>
        <w:t>第五十条</w:t>
      </w:r>
      <w:r w:rsidRPr="00BF6EA7">
        <w:rPr>
          <w:rFonts w:ascii="宋体" w:eastAsia="宋体" w:hAnsi="宋体"/>
        </w:rPr>
        <w:t xml:space="preserve"> 流动资产是指可以在一年以内变现或者耗用的资产，包括现金、各种存款、应收及预付款项、存货等。</w:t>
      </w:r>
    </w:p>
    <w:p w:rsidR="00BF6EA7" w:rsidRPr="00BF6EA7" w:rsidRDefault="00BF6EA7" w:rsidP="00BF6EA7">
      <w:pPr>
        <w:rPr>
          <w:rFonts w:ascii="宋体" w:eastAsia="宋体" w:hAnsi="宋体"/>
        </w:rPr>
      </w:pPr>
      <w:r w:rsidRPr="00BF6EA7">
        <w:rPr>
          <w:rFonts w:ascii="宋体" w:eastAsia="宋体" w:hAnsi="宋体" w:hint="eastAsia"/>
        </w:rPr>
        <w:t>应收及预付款项是指中小学校在开展教育教学和其他活动过程中形成的各项债权，包括应收账款、应收票据、预付账款和其他应收款等。</w:t>
      </w:r>
    </w:p>
    <w:p w:rsidR="00BF6EA7" w:rsidRPr="00BF6EA7" w:rsidRDefault="00BF6EA7" w:rsidP="00BF6EA7">
      <w:pPr>
        <w:rPr>
          <w:rFonts w:ascii="宋体" w:eastAsia="宋体" w:hAnsi="宋体"/>
        </w:rPr>
      </w:pPr>
      <w:r w:rsidRPr="00BF6EA7">
        <w:rPr>
          <w:rFonts w:ascii="宋体" w:eastAsia="宋体" w:hAnsi="宋体" w:hint="eastAsia"/>
        </w:rPr>
        <w:t>存货是指中小学校在开展教育教学活动及其他活动中为耗用或出售而储存的资产，包括材料、燃料、包装物和低值易耗品以及未达到固定资产标准的用具、装具、动植物等。</w:t>
      </w:r>
    </w:p>
    <w:p w:rsidR="00BF6EA7" w:rsidRPr="00BF6EA7" w:rsidRDefault="00BF6EA7" w:rsidP="00BF6EA7">
      <w:pPr>
        <w:rPr>
          <w:rFonts w:ascii="宋体" w:eastAsia="宋体" w:hAnsi="宋体"/>
        </w:rPr>
      </w:pPr>
      <w:r w:rsidRPr="00BF6EA7">
        <w:rPr>
          <w:rFonts w:ascii="宋体" w:eastAsia="宋体" w:hAnsi="宋体" w:hint="eastAsia"/>
        </w:rPr>
        <w:t>第五十一条</w:t>
      </w:r>
      <w:r w:rsidRPr="00BF6EA7">
        <w:rPr>
          <w:rFonts w:ascii="宋体" w:eastAsia="宋体" w:hAnsi="宋体"/>
        </w:rPr>
        <w:t xml:space="preserve"> 中小学校应当按照国家有关规定开设基本存款账户和零余额账户，建立健全现金及各种存款的内部管理制度，加强资金监督管理；对应收及预付款项应当及时清理结算，不得长期挂账；规范存货领用制度，提高资产使用效益。</w:t>
      </w:r>
    </w:p>
    <w:p w:rsidR="00BF6EA7" w:rsidRPr="00BF6EA7" w:rsidRDefault="00BF6EA7" w:rsidP="00BF6EA7">
      <w:pPr>
        <w:rPr>
          <w:rFonts w:ascii="宋体" w:eastAsia="宋体" w:hAnsi="宋体"/>
        </w:rPr>
      </w:pPr>
      <w:r w:rsidRPr="00BF6EA7">
        <w:rPr>
          <w:rFonts w:ascii="宋体" w:eastAsia="宋体" w:hAnsi="宋体" w:hint="eastAsia"/>
        </w:rPr>
        <w:t>中小学校货币性资产损失核销，应当经主管部门审核同意后报本级财政部门审批。</w:t>
      </w:r>
    </w:p>
    <w:p w:rsidR="00BF6EA7" w:rsidRPr="00BF6EA7" w:rsidRDefault="00BF6EA7" w:rsidP="00BF6EA7">
      <w:pPr>
        <w:rPr>
          <w:rFonts w:ascii="宋体" w:eastAsia="宋体" w:hAnsi="宋体"/>
        </w:rPr>
      </w:pPr>
      <w:r w:rsidRPr="00BF6EA7">
        <w:rPr>
          <w:rFonts w:ascii="宋体" w:eastAsia="宋体" w:hAnsi="宋体" w:hint="eastAsia"/>
        </w:rPr>
        <w:t>第五十二条</w:t>
      </w:r>
      <w:r w:rsidRPr="00BF6EA7">
        <w:rPr>
          <w:rFonts w:ascii="宋体" w:eastAsia="宋体" w:hAnsi="宋体"/>
        </w:rPr>
        <w:t xml:space="preserve"> 固定资产是指使用期限超过一年，单位价值在1000元以上，并在使用过程中基本保持原有物质形态的资产。单位价值虽未达到规定标准，但是耐用时间在一年以上的大批同类物资，作为固定资产管理。</w:t>
      </w:r>
    </w:p>
    <w:p w:rsidR="00BF6EA7" w:rsidRPr="00BF6EA7" w:rsidRDefault="00BF6EA7" w:rsidP="00BF6EA7">
      <w:pPr>
        <w:rPr>
          <w:rFonts w:ascii="宋体" w:eastAsia="宋体" w:hAnsi="宋体"/>
        </w:rPr>
      </w:pPr>
      <w:r w:rsidRPr="00BF6EA7">
        <w:rPr>
          <w:rFonts w:ascii="宋体" w:eastAsia="宋体" w:hAnsi="宋体" w:hint="eastAsia"/>
        </w:rPr>
        <w:t>中小学校固定资产明细目录由教育部制定，报财政部备案。</w:t>
      </w:r>
    </w:p>
    <w:p w:rsidR="00BF6EA7" w:rsidRPr="00BF6EA7" w:rsidRDefault="00BF6EA7" w:rsidP="00BF6EA7">
      <w:pPr>
        <w:rPr>
          <w:rFonts w:ascii="宋体" w:eastAsia="宋体" w:hAnsi="宋体"/>
        </w:rPr>
      </w:pPr>
      <w:r w:rsidRPr="00BF6EA7">
        <w:rPr>
          <w:rFonts w:ascii="宋体" w:eastAsia="宋体" w:hAnsi="宋体" w:hint="eastAsia"/>
        </w:rPr>
        <w:t>第五十三条</w:t>
      </w:r>
      <w:r w:rsidRPr="00BF6EA7">
        <w:rPr>
          <w:rFonts w:ascii="宋体" w:eastAsia="宋体" w:hAnsi="宋体"/>
        </w:rPr>
        <w:t xml:space="preserve"> 在建工程是指已经发生必要支出，但尚未达到交付使用状态的建设工程。</w:t>
      </w:r>
    </w:p>
    <w:p w:rsidR="00BF6EA7" w:rsidRPr="00BF6EA7" w:rsidRDefault="00BF6EA7" w:rsidP="00BF6EA7">
      <w:pPr>
        <w:rPr>
          <w:rFonts w:ascii="宋体" w:eastAsia="宋体" w:hAnsi="宋体"/>
        </w:rPr>
      </w:pPr>
      <w:r w:rsidRPr="00BF6EA7">
        <w:rPr>
          <w:rFonts w:ascii="宋体" w:eastAsia="宋体" w:hAnsi="宋体" w:hint="eastAsia"/>
        </w:rPr>
        <w:t>在建工程达到交付使用状态时，应当按照规定办理工程竣工财务决算和资产交付使用，期限最长不得超过</w:t>
      </w:r>
      <w:r w:rsidRPr="00BF6EA7">
        <w:rPr>
          <w:rFonts w:ascii="宋体" w:eastAsia="宋体" w:hAnsi="宋体"/>
        </w:rPr>
        <w:t>1年。</w:t>
      </w:r>
    </w:p>
    <w:p w:rsidR="00BF6EA7" w:rsidRPr="00BF6EA7" w:rsidRDefault="00BF6EA7" w:rsidP="00BF6EA7">
      <w:pPr>
        <w:rPr>
          <w:rFonts w:ascii="宋体" w:eastAsia="宋体" w:hAnsi="宋体"/>
        </w:rPr>
      </w:pPr>
      <w:r w:rsidRPr="00BF6EA7">
        <w:rPr>
          <w:rFonts w:ascii="宋体" w:eastAsia="宋体" w:hAnsi="宋体" w:hint="eastAsia"/>
        </w:rPr>
        <w:t>第五十四条</w:t>
      </w:r>
      <w:r w:rsidRPr="00BF6EA7">
        <w:rPr>
          <w:rFonts w:ascii="宋体" w:eastAsia="宋体" w:hAnsi="宋体"/>
        </w:rPr>
        <w:t xml:space="preserve"> 无形资产是指不具有实物形态而能为使用者提供某种权利的资产，包括专利权、商标权、著作权、土地使用权、非专利技术以及其他财产权利。</w:t>
      </w:r>
    </w:p>
    <w:p w:rsidR="00BF6EA7" w:rsidRPr="00BF6EA7" w:rsidRDefault="00BF6EA7" w:rsidP="00BF6EA7">
      <w:pPr>
        <w:rPr>
          <w:rFonts w:ascii="宋体" w:eastAsia="宋体" w:hAnsi="宋体"/>
        </w:rPr>
      </w:pPr>
      <w:r w:rsidRPr="00BF6EA7">
        <w:rPr>
          <w:rFonts w:ascii="宋体" w:eastAsia="宋体" w:hAnsi="宋体" w:hint="eastAsia"/>
        </w:rPr>
        <w:t>中小学校转让无形资产取得的收入、取得无形资产发生的支出，应当按照国家有关规定处理。</w:t>
      </w:r>
    </w:p>
    <w:p w:rsidR="00BF6EA7" w:rsidRPr="00BF6EA7" w:rsidRDefault="00BF6EA7" w:rsidP="00BF6EA7">
      <w:pPr>
        <w:rPr>
          <w:rFonts w:ascii="宋体" w:eastAsia="宋体" w:hAnsi="宋体"/>
        </w:rPr>
      </w:pPr>
      <w:r w:rsidRPr="00BF6EA7">
        <w:rPr>
          <w:rFonts w:ascii="宋体" w:eastAsia="宋体" w:hAnsi="宋体" w:hint="eastAsia"/>
        </w:rPr>
        <w:t>第五十五条</w:t>
      </w:r>
      <w:r w:rsidRPr="00BF6EA7">
        <w:rPr>
          <w:rFonts w:ascii="宋体" w:eastAsia="宋体" w:hAnsi="宋体"/>
        </w:rPr>
        <w:t xml:space="preserve"> 对外投资是指非义务教育阶段学校依法利用货币资金、实物、无形资产等方式向其他单位的投资。</w:t>
      </w:r>
    </w:p>
    <w:p w:rsidR="00BF6EA7" w:rsidRPr="00BF6EA7" w:rsidRDefault="00BF6EA7" w:rsidP="00BF6EA7">
      <w:pPr>
        <w:rPr>
          <w:rFonts w:ascii="宋体" w:eastAsia="宋体" w:hAnsi="宋体"/>
        </w:rPr>
      </w:pPr>
      <w:r w:rsidRPr="00BF6EA7">
        <w:rPr>
          <w:rFonts w:ascii="宋体" w:eastAsia="宋体" w:hAnsi="宋体" w:hint="eastAsia"/>
        </w:rPr>
        <w:t>非义务教育阶段学校应当严格控制对外投资。利用国有资产对外投资应当有利于事业发展和实现国有资产保值增值，符合国家有关规定，经可行性研究和集体决策，按照规定的权限和程序进行。不得使用财政拨款及其结余进行对外投资，不得从事股票、期货、基金、企业债券等投资。</w:t>
      </w:r>
    </w:p>
    <w:p w:rsidR="00BF6EA7" w:rsidRPr="00BF6EA7" w:rsidRDefault="00BF6EA7" w:rsidP="00BF6EA7">
      <w:pPr>
        <w:rPr>
          <w:rFonts w:ascii="宋体" w:eastAsia="宋体" w:hAnsi="宋体"/>
        </w:rPr>
      </w:pPr>
      <w:r w:rsidRPr="00BF6EA7">
        <w:rPr>
          <w:rFonts w:ascii="宋体" w:eastAsia="宋体" w:hAnsi="宋体" w:hint="eastAsia"/>
        </w:rPr>
        <w:t>非义务教育阶段学校应当明确对外投资形成的股权及其相关权益管理责任，按照国家有关规定将对外投资形成的股权纳入经营性国有资产集中统一监管体系。</w:t>
      </w:r>
    </w:p>
    <w:p w:rsidR="00BF6EA7" w:rsidRPr="00BF6EA7" w:rsidRDefault="00BF6EA7" w:rsidP="00BF6EA7">
      <w:pPr>
        <w:rPr>
          <w:rFonts w:ascii="宋体" w:eastAsia="宋体" w:hAnsi="宋体"/>
        </w:rPr>
      </w:pPr>
      <w:r w:rsidRPr="00BF6EA7">
        <w:rPr>
          <w:rFonts w:ascii="宋体" w:eastAsia="宋体" w:hAnsi="宋体" w:hint="eastAsia"/>
        </w:rPr>
        <w:t>义务教育阶段学校不得对外投资。</w:t>
      </w:r>
    </w:p>
    <w:p w:rsidR="00BF6EA7" w:rsidRPr="00BF6EA7" w:rsidRDefault="00BF6EA7" w:rsidP="00BF6EA7">
      <w:pPr>
        <w:rPr>
          <w:rFonts w:ascii="宋体" w:eastAsia="宋体" w:hAnsi="宋体"/>
        </w:rPr>
      </w:pPr>
      <w:r w:rsidRPr="00BF6EA7">
        <w:rPr>
          <w:rFonts w:ascii="宋体" w:eastAsia="宋体" w:hAnsi="宋体" w:hint="eastAsia"/>
        </w:rPr>
        <w:t>第五十六条</w:t>
      </w:r>
      <w:r w:rsidRPr="00BF6EA7">
        <w:rPr>
          <w:rFonts w:ascii="宋体" w:eastAsia="宋体" w:hAnsi="宋体"/>
        </w:rPr>
        <w:t xml:space="preserve"> 中小学校文物文化资产等资产管理的具体办法，由国务院财政部门会同有关部门制定。</w:t>
      </w:r>
    </w:p>
    <w:p w:rsidR="00BF6EA7" w:rsidRPr="00BF6EA7" w:rsidRDefault="00BF6EA7" w:rsidP="00BF6EA7">
      <w:pPr>
        <w:rPr>
          <w:rFonts w:ascii="宋体" w:eastAsia="宋体" w:hAnsi="宋体"/>
        </w:rPr>
      </w:pPr>
      <w:r w:rsidRPr="00BF6EA7">
        <w:rPr>
          <w:rFonts w:ascii="宋体" w:eastAsia="宋体" w:hAnsi="宋体" w:hint="eastAsia"/>
        </w:rPr>
        <w:t>第五十七条</w:t>
      </w:r>
      <w:r w:rsidRPr="00BF6EA7">
        <w:rPr>
          <w:rFonts w:ascii="宋体" w:eastAsia="宋体" w:hAnsi="宋体"/>
        </w:rPr>
        <w:t xml:space="preserve"> 在满足学校正常教育教学活动的前提下，中小学校可以出租、出借资产。</w:t>
      </w:r>
    </w:p>
    <w:p w:rsidR="00BF6EA7" w:rsidRPr="00BF6EA7" w:rsidRDefault="00BF6EA7" w:rsidP="00BF6EA7">
      <w:pPr>
        <w:rPr>
          <w:rFonts w:ascii="宋体" w:eastAsia="宋体" w:hAnsi="宋体"/>
        </w:rPr>
      </w:pPr>
      <w:r w:rsidRPr="00BF6EA7">
        <w:rPr>
          <w:rFonts w:ascii="宋体" w:eastAsia="宋体" w:hAnsi="宋体" w:hint="eastAsia"/>
        </w:rPr>
        <w:t>中小学校出租、出借资产应当进行必要的可行性论证，严格履行相关审批程序。</w:t>
      </w:r>
    </w:p>
    <w:p w:rsidR="00BF6EA7" w:rsidRPr="00BF6EA7" w:rsidRDefault="00BF6EA7" w:rsidP="00BF6EA7">
      <w:pPr>
        <w:rPr>
          <w:rFonts w:ascii="宋体" w:eastAsia="宋体" w:hAnsi="宋体"/>
        </w:rPr>
      </w:pPr>
      <w:r w:rsidRPr="00BF6EA7">
        <w:rPr>
          <w:rFonts w:ascii="宋体" w:eastAsia="宋体" w:hAnsi="宋体" w:hint="eastAsia"/>
        </w:rPr>
        <w:t>第五十八条</w:t>
      </w:r>
      <w:r w:rsidRPr="00BF6EA7">
        <w:rPr>
          <w:rFonts w:ascii="宋体" w:eastAsia="宋体" w:hAnsi="宋体"/>
        </w:rPr>
        <w:t xml:space="preserve"> 中小学校资产处置是指学校对其占有、使用的资产，进行产权转让或者注销产权的行为，包括出售、出让、转让、对外捐赠、报废、报损以及货币性资产损失核销等。</w:t>
      </w:r>
    </w:p>
    <w:p w:rsidR="00BF6EA7" w:rsidRPr="00BF6EA7" w:rsidRDefault="00BF6EA7" w:rsidP="00BF6EA7">
      <w:pPr>
        <w:rPr>
          <w:rFonts w:ascii="宋体" w:eastAsia="宋体" w:hAnsi="宋体"/>
        </w:rPr>
      </w:pPr>
      <w:r w:rsidRPr="00BF6EA7">
        <w:rPr>
          <w:rFonts w:ascii="宋体" w:eastAsia="宋体" w:hAnsi="宋体" w:hint="eastAsia"/>
        </w:rPr>
        <w:t>中小学校资产处置应当遵循公开、公平、公正和竞争、择优的原则，严格履行相关审批程序。</w:t>
      </w:r>
    </w:p>
    <w:p w:rsidR="00BF6EA7" w:rsidRPr="00BF6EA7" w:rsidRDefault="00BF6EA7" w:rsidP="00BF6EA7">
      <w:pPr>
        <w:rPr>
          <w:rFonts w:ascii="宋体" w:eastAsia="宋体" w:hAnsi="宋体"/>
        </w:rPr>
      </w:pPr>
      <w:r w:rsidRPr="00BF6EA7">
        <w:rPr>
          <w:rFonts w:ascii="宋体" w:eastAsia="宋体" w:hAnsi="宋体" w:hint="eastAsia"/>
        </w:rPr>
        <w:t>第五十九条</w:t>
      </w:r>
      <w:r w:rsidRPr="00BF6EA7">
        <w:rPr>
          <w:rFonts w:ascii="宋体" w:eastAsia="宋体" w:hAnsi="宋体"/>
        </w:rPr>
        <w:t xml:space="preserve"> 中小学校资产处置收入应当按照国家有关规定，实行“收支两条线”管理。</w:t>
      </w:r>
    </w:p>
    <w:p w:rsidR="00BF6EA7" w:rsidRPr="00BF6EA7" w:rsidRDefault="00BF6EA7" w:rsidP="00BF6EA7">
      <w:pPr>
        <w:rPr>
          <w:rFonts w:ascii="宋体" w:eastAsia="宋体" w:hAnsi="宋体"/>
        </w:rPr>
      </w:pPr>
      <w:r w:rsidRPr="00BF6EA7">
        <w:rPr>
          <w:rFonts w:ascii="宋体" w:eastAsia="宋体" w:hAnsi="宋体" w:hint="eastAsia"/>
        </w:rPr>
        <w:t>第六十条</w:t>
      </w:r>
      <w:r w:rsidRPr="00BF6EA7">
        <w:rPr>
          <w:rFonts w:ascii="宋体" w:eastAsia="宋体" w:hAnsi="宋体"/>
        </w:rPr>
        <w:t xml:space="preserve"> 中小学校长期闲置、低效运转或者超标准配置的国有资产，应当由主管部门进行调剂，并报本级财政部门备案。</w:t>
      </w:r>
    </w:p>
    <w:p w:rsidR="00BF6EA7" w:rsidRPr="00BF6EA7" w:rsidRDefault="00BF6EA7" w:rsidP="00BF6EA7">
      <w:pPr>
        <w:rPr>
          <w:rFonts w:ascii="宋体" w:eastAsia="宋体" w:hAnsi="宋体"/>
        </w:rPr>
      </w:pPr>
      <w:r w:rsidRPr="00BF6EA7">
        <w:rPr>
          <w:rFonts w:ascii="宋体" w:eastAsia="宋体" w:hAnsi="宋体" w:hint="eastAsia"/>
        </w:rPr>
        <w:t>第六十一条</w:t>
      </w:r>
      <w:r w:rsidRPr="00BF6EA7">
        <w:rPr>
          <w:rFonts w:ascii="宋体" w:eastAsia="宋体" w:hAnsi="宋体"/>
        </w:rPr>
        <w:t xml:space="preserve"> 中小学校应当在确保安全使用的前提下，推进学校大型设备等国有资产共享共用工作，可收取合理补偿。所取得的共享共用补偿收入应当纳入学校预算，统一管理。</w:t>
      </w:r>
    </w:p>
    <w:p w:rsidR="00BF6EA7" w:rsidRPr="00BF6EA7" w:rsidRDefault="00BF6EA7" w:rsidP="00BF6EA7">
      <w:pPr>
        <w:rPr>
          <w:rFonts w:ascii="宋体" w:eastAsia="宋体" w:hAnsi="宋体"/>
        </w:rPr>
      </w:pPr>
      <w:r w:rsidRPr="00BF6EA7">
        <w:rPr>
          <w:rFonts w:ascii="宋体" w:eastAsia="宋体" w:hAnsi="宋体" w:hint="eastAsia"/>
        </w:rPr>
        <w:t>第九章</w:t>
      </w:r>
      <w:r w:rsidRPr="00BF6EA7">
        <w:rPr>
          <w:rFonts w:ascii="宋体" w:eastAsia="宋体" w:hAnsi="宋体"/>
        </w:rPr>
        <w:t xml:space="preserve"> 负债管理</w:t>
      </w:r>
    </w:p>
    <w:p w:rsidR="00BF6EA7" w:rsidRPr="00BF6EA7" w:rsidRDefault="00BF6EA7" w:rsidP="00BF6EA7">
      <w:pPr>
        <w:rPr>
          <w:rFonts w:ascii="宋体" w:eastAsia="宋体" w:hAnsi="宋体"/>
        </w:rPr>
      </w:pPr>
      <w:r w:rsidRPr="00BF6EA7">
        <w:rPr>
          <w:rFonts w:ascii="宋体" w:eastAsia="宋体" w:hAnsi="宋体" w:hint="eastAsia"/>
        </w:rPr>
        <w:t>第六十二条</w:t>
      </w:r>
      <w:r w:rsidRPr="00BF6EA7">
        <w:rPr>
          <w:rFonts w:ascii="宋体" w:eastAsia="宋体" w:hAnsi="宋体"/>
        </w:rPr>
        <w:t xml:space="preserve"> 负债是指中小学校所承担的能以货币计量，需要以资产或者劳务偿还的债务。</w:t>
      </w:r>
    </w:p>
    <w:p w:rsidR="00BF6EA7" w:rsidRPr="00BF6EA7" w:rsidRDefault="00BF6EA7" w:rsidP="00BF6EA7">
      <w:pPr>
        <w:rPr>
          <w:rFonts w:ascii="宋体" w:eastAsia="宋体" w:hAnsi="宋体"/>
        </w:rPr>
      </w:pPr>
      <w:r w:rsidRPr="00BF6EA7">
        <w:rPr>
          <w:rFonts w:ascii="宋体" w:eastAsia="宋体" w:hAnsi="宋体" w:hint="eastAsia"/>
        </w:rPr>
        <w:t>第六十三条</w:t>
      </w:r>
      <w:r w:rsidRPr="00BF6EA7">
        <w:rPr>
          <w:rFonts w:ascii="宋体" w:eastAsia="宋体" w:hAnsi="宋体"/>
        </w:rPr>
        <w:t xml:space="preserve"> 中小学校的负债包括借入款项、应付款项、应缴款项、代管款项等。</w:t>
      </w:r>
    </w:p>
    <w:p w:rsidR="00BF6EA7" w:rsidRPr="00BF6EA7" w:rsidRDefault="00BF6EA7" w:rsidP="00BF6EA7">
      <w:pPr>
        <w:rPr>
          <w:rFonts w:ascii="宋体" w:eastAsia="宋体" w:hAnsi="宋体"/>
        </w:rPr>
      </w:pPr>
      <w:r w:rsidRPr="00BF6EA7">
        <w:rPr>
          <w:rFonts w:ascii="宋体" w:eastAsia="宋体" w:hAnsi="宋体" w:hint="eastAsia"/>
        </w:rPr>
        <w:t>借入款项是指非义务教育阶段学校经批准从银行等金融机构借入的短期或者长期借款。</w:t>
      </w:r>
    </w:p>
    <w:p w:rsidR="00BF6EA7" w:rsidRPr="00BF6EA7" w:rsidRDefault="00BF6EA7" w:rsidP="00BF6EA7">
      <w:pPr>
        <w:rPr>
          <w:rFonts w:ascii="宋体" w:eastAsia="宋体" w:hAnsi="宋体"/>
        </w:rPr>
      </w:pPr>
      <w:r w:rsidRPr="00BF6EA7">
        <w:rPr>
          <w:rFonts w:ascii="宋体" w:eastAsia="宋体" w:hAnsi="宋体" w:hint="eastAsia"/>
        </w:rPr>
        <w:t>应付款项包括中小学校应付票据、应付账款、其他应付款和预收账款等。</w:t>
      </w:r>
    </w:p>
    <w:p w:rsidR="00BF6EA7" w:rsidRPr="00BF6EA7" w:rsidRDefault="00BF6EA7" w:rsidP="00BF6EA7">
      <w:pPr>
        <w:rPr>
          <w:rFonts w:ascii="宋体" w:eastAsia="宋体" w:hAnsi="宋体"/>
        </w:rPr>
      </w:pPr>
      <w:r w:rsidRPr="00BF6EA7">
        <w:rPr>
          <w:rFonts w:ascii="宋体" w:eastAsia="宋体" w:hAnsi="宋体" w:hint="eastAsia"/>
        </w:rPr>
        <w:t>应缴款</w:t>
      </w:r>
      <w:proofErr w:type="gramStart"/>
      <w:r w:rsidRPr="00BF6EA7">
        <w:rPr>
          <w:rFonts w:ascii="宋体" w:eastAsia="宋体" w:hAnsi="宋体" w:hint="eastAsia"/>
        </w:rPr>
        <w:t>项包括</w:t>
      </w:r>
      <w:proofErr w:type="gramEnd"/>
      <w:r w:rsidRPr="00BF6EA7">
        <w:rPr>
          <w:rFonts w:ascii="宋体" w:eastAsia="宋体" w:hAnsi="宋体" w:hint="eastAsia"/>
        </w:rPr>
        <w:t>中小学校收取的应当上缴国库或者财政专户的资金、应缴税费，以及其他按照国家有关规定应当上缴的款项。</w:t>
      </w:r>
    </w:p>
    <w:p w:rsidR="00BF6EA7" w:rsidRPr="00BF6EA7" w:rsidRDefault="00BF6EA7" w:rsidP="00BF6EA7">
      <w:pPr>
        <w:rPr>
          <w:rFonts w:ascii="宋体" w:eastAsia="宋体" w:hAnsi="宋体"/>
        </w:rPr>
      </w:pPr>
      <w:r w:rsidRPr="00BF6EA7">
        <w:rPr>
          <w:rFonts w:ascii="宋体" w:eastAsia="宋体" w:hAnsi="宋体" w:hint="eastAsia"/>
        </w:rPr>
        <w:t>代管款项是指中小学校接受委托代为管理的各类款项。</w:t>
      </w:r>
    </w:p>
    <w:p w:rsidR="00BF6EA7" w:rsidRPr="00BF6EA7" w:rsidRDefault="00BF6EA7" w:rsidP="00BF6EA7">
      <w:pPr>
        <w:rPr>
          <w:rFonts w:ascii="宋体" w:eastAsia="宋体" w:hAnsi="宋体"/>
        </w:rPr>
      </w:pPr>
      <w:r w:rsidRPr="00BF6EA7">
        <w:rPr>
          <w:rFonts w:ascii="宋体" w:eastAsia="宋体" w:hAnsi="宋体" w:hint="eastAsia"/>
        </w:rPr>
        <w:t>第六十四条</w:t>
      </w:r>
      <w:r w:rsidRPr="00BF6EA7">
        <w:rPr>
          <w:rFonts w:ascii="宋体" w:eastAsia="宋体" w:hAnsi="宋体"/>
        </w:rPr>
        <w:t xml:space="preserve"> 中小学校应当对不同性质的负债分类管理，及时清理并按照规定办理结算，保证各项负债在规定期限内偿还。</w:t>
      </w:r>
    </w:p>
    <w:p w:rsidR="00BF6EA7" w:rsidRPr="00BF6EA7" w:rsidRDefault="00BF6EA7" w:rsidP="00BF6EA7">
      <w:pPr>
        <w:rPr>
          <w:rFonts w:ascii="宋体" w:eastAsia="宋体" w:hAnsi="宋体"/>
        </w:rPr>
      </w:pPr>
      <w:r w:rsidRPr="00BF6EA7">
        <w:rPr>
          <w:rFonts w:ascii="宋体" w:eastAsia="宋体" w:hAnsi="宋体" w:hint="eastAsia"/>
        </w:rPr>
        <w:t>第六十五条</w:t>
      </w:r>
      <w:r w:rsidRPr="00BF6EA7">
        <w:rPr>
          <w:rFonts w:ascii="宋体" w:eastAsia="宋体" w:hAnsi="宋体"/>
        </w:rPr>
        <w:t xml:space="preserve"> 中小学校应当建立健全财务风险预警和控制机制，规范和加强借入款项管理，如实反映依法举借债务情况，严格执行审批程序。</w:t>
      </w:r>
    </w:p>
    <w:p w:rsidR="00BF6EA7" w:rsidRPr="00BF6EA7" w:rsidRDefault="00BF6EA7" w:rsidP="00BF6EA7">
      <w:pPr>
        <w:rPr>
          <w:rFonts w:ascii="宋体" w:eastAsia="宋体" w:hAnsi="宋体"/>
        </w:rPr>
      </w:pPr>
      <w:r w:rsidRPr="00BF6EA7">
        <w:rPr>
          <w:rFonts w:ascii="宋体" w:eastAsia="宋体" w:hAnsi="宋体" w:hint="eastAsia"/>
        </w:rPr>
        <w:t>严禁义务教育阶段学校举借债务，非义务教育阶段学校不得违反规定举借债务。</w:t>
      </w:r>
    </w:p>
    <w:p w:rsidR="00BF6EA7" w:rsidRPr="00BF6EA7" w:rsidRDefault="00BF6EA7" w:rsidP="00BF6EA7">
      <w:pPr>
        <w:rPr>
          <w:rFonts w:ascii="宋体" w:eastAsia="宋体" w:hAnsi="宋体"/>
        </w:rPr>
      </w:pPr>
      <w:r w:rsidRPr="00BF6EA7">
        <w:rPr>
          <w:rFonts w:ascii="宋体" w:eastAsia="宋体" w:hAnsi="宋体" w:hint="eastAsia"/>
        </w:rPr>
        <w:t>中小学校不得提供担保</w:t>
      </w:r>
      <w:r w:rsidRPr="00BF6EA7">
        <w:rPr>
          <w:rFonts w:ascii="宋体" w:eastAsia="宋体" w:hAnsi="宋体"/>
        </w:rPr>
        <w:t>,不得替地方政府及其部门举债融资。</w:t>
      </w:r>
    </w:p>
    <w:p w:rsidR="00BF6EA7" w:rsidRPr="00BF6EA7" w:rsidRDefault="00BF6EA7" w:rsidP="00BF6EA7">
      <w:pPr>
        <w:rPr>
          <w:rFonts w:ascii="宋体" w:eastAsia="宋体" w:hAnsi="宋体"/>
        </w:rPr>
      </w:pPr>
      <w:r w:rsidRPr="00BF6EA7">
        <w:rPr>
          <w:rFonts w:ascii="宋体" w:eastAsia="宋体" w:hAnsi="宋体" w:hint="eastAsia"/>
        </w:rPr>
        <w:t>第十章</w:t>
      </w:r>
      <w:r w:rsidRPr="00BF6EA7">
        <w:rPr>
          <w:rFonts w:ascii="宋体" w:eastAsia="宋体" w:hAnsi="宋体"/>
        </w:rPr>
        <w:t xml:space="preserve"> 财务清算</w:t>
      </w:r>
    </w:p>
    <w:p w:rsidR="00BF6EA7" w:rsidRPr="00BF6EA7" w:rsidRDefault="00BF6EA7" w:rsidP="00BF6EA7">
      <w:pPr>
        <w:rPr>
          <w:rFonts w:ascii="宋体" w:eastAsia="宋体" w:hAnsi="宋体"/>
        </w:rPr>
      </w:pPr>
      <w:r w:rsidRPr="00BF6EA7">
        <w:rPr>
          <w:rFonts w:ascii="宋体" w:eastAsia="宋体" w:hAnsi="宋体" w:hint="eastAsia"/>
        </w:rPr>
        <w:t>第六十六条</w:t>
      </w:r>
      <w:r w:rsidRPr="00BF6EA7">
        <w:rPr>
          <w:rFonts w:ascii="宋体" w:eastAsia="宋体" w:hAnsi="宋体"/>
        </w:rPr>
        <w:t xml:space="preserve"> 经国家有关部门批准，中小学校发生划转、撤销、合并、分立时，应当进行清算。</w:t>
      </w:r>
    </w:p>
    <w:p w:rsidR="00BF6EA7" w:rsidRPr="00BF6EA7" w:rsidRDefault="00BF6EA7" w:rsidP="00BF6EA7">
      <w:pPr>
        <w:rPr>
          <w:rFonts w:ascii="宋体" w:eastAsia="宋体" w:hAnsi="宋体"/>
        </w:rPr>
      </w:pPr>
      <w:r w:rsidRPr="00BF6EA7">
        <w:rPr>
          <w:rFonts w:ascii="宋体" w:eastAsia="宋体" w:hAnsi="宋体" w:hint="eastAsia"/>
        </w:rPr>
        <w:t>第六十七条</w:t>
      </w:r>
      <w:r w:rsidRPr="00BF6EA7">
        <w:rPr>
          <w:rFonts w:ascii="宋体" w:eastAsia="宋体" w:hAnsi="宋体"/>
        </w:rPr>
        <w:t xml:space="preserve"> 中小学校财务清算，应当在主管部门和财政部门的监督指导下，对学校的财产、债权、债务等进行全面清理，编制财产目录和债权、债务清单以及清算财务报告，全面反映学校的财务状况和清算损益，提出财产作价依据和债权、债务处理办法，做好资产和负债的移交、接收、划转和管理工作，并妥善处理各项遗留问题。</w:t>
      </w:r>
    </w:p>
    <w:p w:rsidR="00BF6EA7" w:rsidRPr="00BF6EA7" w:rsidRDefault="00BF6EA7" w:rsidP="00BF6EA7">
      <w:pPr>
        <w:rPr>
          <w:rFonts w:ascii="宋体" w:eastAsia="宋体" w:hAnsi="宋体"/>
        </w:rPr>
      </w:pPr>
      <w:r w:rsidRPr="00BF6EA7">
        <w:rPr>
          <w:rFonts w:ascii="宋体" w:eastAsia="宋体" w:hAnsi="宋体" w:hint="eastAsia"/>
        </w:rPr>
        <w:t>第六十八条</w:t>
      </w:r>
      <w:r w:rsidRPr="00BF6EA7">
        <w:rPr>
          <w:rFonts w:ascii="宋体" w:eastAsia="宋体" w:hAnsi="宋体"/>
        </w:rPr>
        <w:t xml:space="preserve"> 中小学校财务清算结束后，经主管部门审核并报财政部门批准，其资产和负债分别按照下列办法处理：</w:t>
      </w:r>
    </w:p>
    <w:p w:rsidR="00BF6EA7" w:rsidRPr="00BF6EA7" w:rsidRDefault="00BF6EA7" w:rsidP="00BF6EA7">
      <w:pPr>
        <w:rPr>
          <w:rFonts w:ascii="宋体" w:eastAsia="宋体" w:hAnsi="宋体"/>
        </w:rPr>
      </w:pPr>
      <w:r w:rsidRPr="00BF6EA7">
        <w:rPr>
          <w:rFonts w:ascii="宋体" w:eastAsia="宋体" w:hAnsi="宋体" w:hint="eastAsia"/>
        </w:rPr>
        <w:t>（一）因隶属关系改变，成建制划转的中小学校，全部资产和负债无偿移交，并相应划转经费指标。</w:t>
      </w:r>
    </w:p>
    <w:p w:rsidR="00BF6EA7" w:rsidRPr="00BF6EA7" w:rsidRDefault="00BF6EA7" w:rsidP="00BF6EA7">
      <w:pPr>
        <w:rPr>
          <w:rFonts w:ascii="宋体" w:eastAsia="宋体" w:hAnsi="宋体"/>
        </w:rPr>
      </w:pPr>
      <w:r w:rsidRPr="00BF6EA7">
        <w:rPr>
          <w:rFonts w:ascii="宋体" w:eastAsia="宋体" w:hAnsi="宋体" w:hint="eastAsia"/>
        </w:rPr>
        <w:t>（二）撤销的中小学校，全部资产和负债由主管部门和财政部门核准处理。</w:t>
      </w:r>
    </w:p>
    <w:p w:rsidR="00BF6EA7" w:rsidRPr="00BF6EA7" w:rsidRDefault="00BF6EA7" w:rsidP="00BF6EA7">
      <w:pPr>
        <w:rPr>
          <w:rFonts w:ascii="宋体" w:eastAsia="宋体" w:hAnsi="宋体"/>
        </w:rPr>
      </w:pPr>
      <w:r w:rsidRPr="00BF6EA7">
        <w:rPr>
          <w:rFonts w:ascii="宋体" w:eastAsia="宋体" w:hAnsi="宋体" w:hint="eastAsia"/>
        </w:rPr>
        <w:t>（三）合并的中小学校，全部资产和负债移交接收单位或者新组建单位，合并后多余的资产由主管部门和财政部门核准处理。</w:t>
      </w:r>
    </w:p>
    <w:p w:rsidR="00BF6EA7" w:rsidRPr="00BF6EA7" w:rsidRDefault="00BF6EA7" w:rsidP="00BF6EA7">
      <w:pPr>
        <w:rPr>
          <w:rFonts w:ascii="宋体" w:eastAsia="宋体" w:hAnsi="宋体"/>
        </w:rPr>
      </w:pPr>
      <w:r w:rsidRPr="00BF6EA7">
        <w:rPr>
          <w:rFonts w:ascii="宋体" w:eastAsia="宋体" w:hAnsi="宋体" w:hint="eastAsia"/>
        </w:rPr>
        <w:t>（四）分立的中小学校，全部资产和负债按照有关规定移交分立后的中小学校，并相应划转经费指标。</w:t>
      </w:r>
    </w:p>
    <w:p w:rsidR="00BF6EA7" w:rsidRPr="00BF6EA7" w:rsidRDefault="00BF6EA7" w:rsidP="00BF6EA7">
      <w:pPr>
        <w:rPr>
          <w:rFonts w:ascii="宋体" w:eastAsia="宋体" w:hAnsi="宋体"/>
        </w:rPr>
      </w:pPr>
      <w:r w:rsidRPr="00BF6EA7">
        <w:rPr>
          <w:rFonts w:ascii="宋体" w:eastAsia="宋体" w:hAnsi="宋体" w:hint="eastAsia"/>
        </w:rPr>
        <w:t>第十一章</w:t>
      </w:r>
      <w:r w:rsidRPr="00BF6EA7">
        <w:rPr>
          <w:rFonts w:ascii="宋体" w:eastAsia="宋体" w:hAnsi="宋体"/>
        </w:rPr>
        <w:t xml:space="preserve">  财务报告和决算报告</w:t>
      </w:r>
    </w:p>
    <w:p w:rsidR="00BF6EA7" w:rsidRPr="00BF6EA7" w:rsidRDefault="00BF6EA7" w:rsidP="00BF6EA7">
      <w:pPr>
        <w:rPr>
          <w:rFonts w:ascii="宋体" w:eastAsia="宋体" w:hAnsi="宋体"/>
        </w:rPr>
      </w:pPr>
      <w:r w:rsidRPr="00BF6EA7">
        <w:rPr>
          <w:rFonts w:ascii="宋体" w:eastAsia="宋体" w:hAnsi="宋体" w:hint="eastAsia"/>
        </w:rPr>
        <w:t>第六十九条</w:t>
      </w:r>
      <w:r w:rsidRPr="00BF6EA7">
        <w:rPr>
          <w:rFonts w:ascii="宋体" w:eastAsia="宋体" w:hAnsi="宋体"/>
        </w:rPr>
        <w:t xml:space="preserve"> 中小学校应当按国家有关规定向主管部门和财政部门以及其他有关的报告使用者提供财务报告、决算报告。</w:t>
      </w:r>
    </w:p>
    <w:p w:rsidR="00BF6EA7" w:rsidRPr="00BF6EA7" w:rsidRDefault="00BF6EA7" w:rsidP="00BF6EA7">
      <w:pPr>
        <w:rPr>
          <w:rFonts w:ascii="宋体" w:eastAsia="宋体" w:hAnsi="宋体"/>
        </w:rPr>
      </w:pPr>
      <w:r w:rsidRPr="00BF6EA7">
        <w:rPr>
          <w:rFonts w:ascii="宋体" w:eastAsia="宋体" w:hAnsi="宋体" w:hint="eastAsia"/>
        </w:rPr>
        <w:t>中小学校财务会计和预算会计要素的确认、计量、记录、报告应当遵循政府会计准则制度的规定。</w:t>
      </w:r>
    </w:p>
    <w:p w:rsidR="00BF6EA7" w:rsidRPr="00BF6EA7" w:rsidRDefault="00BF6EA7" w:rsidP="00BF6EA7">
      <w:pPr>
        <w:rPr>
          <w:rFonts w:ascii="宋体" w:eastAsia="宋体" w:hAnsi="宋体"/>
        </w:rPr>
      </w:pPr>
      <w:r w:rsidRPr="00BF6EA7">
        <w:rPr>
          <w:rFonts w:ascii="宋体" w:eastAsia="宋体" w:hAnsi="宋体" w:hint="eastAsia"/>
        </w:rPr>
        <w:t>第七十条</w:t>
      </w:r>
      <w:r w:rsidRPr="00BF6EA7">
        <w:rPr>
          <w:rFonts w:ascii="宋体" w:eastAsia="宋体" w:hAnsi="宋体"/>
        </w:rPr>
        <w:t xml:space="preserve"> 财务报告主要以权责发生制为基础编制，综合反映学校特定日期财务状况和一定时期运行情况等信息。</w:t>
      </w:r>
    </w:p>
    <w:p w:rsidR="00BF6EA7" w:rsidRPr="00BF6EA7" w:rsidRDefault="00BF6EA7" w:rsidP="00BF6EA7">
      <w:pPr>
        <w:rPr>
          <w:rFonts w:ascii="宋体" w:eastAsia="宋体" w:hAnsi="宋体"/>
        </w:rPr>
      </w:pPr>
      <w:r w:rsidRPr="00BF6EA7">
        <w:rPr>
          <w:rFonts w:ascii="宋体" w:eastAsia="宋体" w:hAnsi="宋体" w:hint="eastAsia"/>
        </w:rPr>
        <w:t>第七十一条</w:t>
      </w:r>
      <w:r w:rsidRPr="00BF6EA7">
        <w:rPr>
          <w:rFonts w:ascii="宋体" w:eastAsia="宋体" w:hAnsi="宋体"/>
        </w:rPr>
        <w:t xml:space="preserve"> 财务报告由财务报表和财务分析两部分组成。财务报表主要包括资产负债表、收入费用表等会计报表和报表附注。财务分析的内容主要包括财务状况分析、运行情况分析和财务管理情况等。</w:t>
      </w:r>
    </w:p>
    <w:p w:rsidR="00BF6EA7" w:rsidRPr="00BF6EA7" w:rsidRDefault="00BF6EA7" w:rsidP="00BF6EA7">
      <w:pPr>
        <w:rPr>
          <w:rFonts w:ascii="宋体" w:eastAsia="宋体" w:hAnsi="宋体"/>
        </w:rPr>
      </w:pPr>
      <w:r w:rsidRPr="00BF6EA7">
        <w:rPr>
          <w:rFonts w:ascii="宋体" w:eastAsia="宋体" w:hAnsi="宋体" w:hint="eastAsia"/>
        </w:rPr>
        <w:t>第七十二条</w:t>
      </w:r>
      <w:r w:rsidRPr="00BF6EA7">
        <w:rPr>
          <w:rFonts w:ascii="宋体" w:eastAsia="宋体" w:hAnsi="宋体"/>
        </w:rPr>
        <w:t xml:space="preserve"> 决算报告主要以收付实现制为基础编制，综合反映学校年度预算收支执行结果等信息。</w:t>
      </w:r>
    </w:p>
    <w:p w:rsidR="00BF6EA7" w:rsidRPr="00BF6EA7" w:rsidRDefault="00BF6EA7" w:rsidP="00BF6EA7">
      <w:pPr>
        <w:rPr>
          <w:rFonts w:ascii="宋体" w:eastAsia="宋体" w:hAnsi="宋体"/>
        </w:rPr>
      </w:pPr>
      <w:r w:rsidRPr="00BF6EA7">
        <w:rPr>
          <w:rFonts w:ascii="宋体" w:eastAsia="宋体" w:hAnsi="宋体" w:hint="eastAsia"/>
        </w:rPr>
        <w:t>第七十三条</w:t>
      </w:r>
      <w:r w:rsidRPr="00BF6EA7">
        <w:rPr>
          <w:rFonts w:ascii="宋体" w:eastAsia="宋体" w:hAnsi="宋体"/>
        </w:rPr>
        <w:t xml:space="preserve"> 决算报告由决算报表和决算分析两部分组成。决算报表主要包括收入支出表、财政拨款收入支出表等。决算分析的内容主要包括收支预算执行分析、资金使用效益分析和机构人员情况等。</w:t>
      </w:r>
    </w:p>
    <w:p w:rsidR="00BF6EA7" w:rsidRPr="00BF6EA7" w:rsidRDefault="00BF6EA7" w:rsidP="00BF6EA7">
      <w:pPr>
        <w:rPr>
          <w:rFonts w:ascii="宋体" w:eastAsia="宋体" w:hAnsi="宋体"/>
        </w:rPr>
      </w:pPr>
      <w:r w:rsidRPr="00BF6EA7">
        <w:rPr>
          <w:rFonts w:ascii="宋体" w:eastAsia="宋体" w:hAnsi="宋体" w:hint="eastAsia"/>
        </w:rPr>
        <w:t>第十二章</w:t>
      </w:r>
      <w:r w:rsidRPr="00BF6EA7">
        <w:rPr>
          <w:rFonts w:ascii="宋体" w:eastAsia="宋体" w:hAnsi="宋体"/>
        </w:rPr>
        <w:t xml:space="preserve"> 财务监督</w:t>
      </w:r>
    </w:p>
    <w:p w:rsidR="00BF6EA7" w:rsidRPr="00BF6EA7" w:rsidRDefault="00BF6EA7" w:rsidP="00BF6EA7">
      <w:pPr>
        <w:rPr>
          <w:rFonts w:ascii="宋体" w:eastAsia="宋体" w:hAnsi="宋体"/>
        </w:rPr>
      </w:pPr>
      <w:r w:rsidRPr="00BF6EA7">
        <w:rPr>
          <w:rFonts w:ascii="宋体" w:eastAsia="宋体" w:hAnsi="宋体" w:hint="eastAsia"/>
        </w:rPr>
        <w:t>第七十四条</w:t>
      </w:r>
      <w:r w:rsidRPr="00BF6EA7">
        <w:rPr>
          <w:rFonts w:ascii="宋体" w:eastAsia="宋体" w:hAnsi="宋体"/>
        </w:rPr>
        <w:t xml:space="preserve"> 中小学校财务监督的主要内容包括：</w:t>
      </w:r>
    </w:p>
    <w:p w:rsidR="00BF6EA7" w:rsidRPr="00BF6EA7" w:rsidRDefault="00BF6EA7" w:rsidP="00BF6EA7">
      <w:pPr>
        <w:rPr>
          <w:rFonts w:ascii="宋体" w:eastAsia="宋体" w:hAnsi="宋体"/>
        </w:rPr>
      </w:pPr>
      <w:r w:rsidRPr="00BF6EA7">
        <w:rPr>
          <w:rFonts w:ascii="宋体" w:eastAsia="宋体" w:hAnsi="宋体" w:hint="eastAsia"/>
        </w:rPr>
        <w:t>（一）预、决算编制的科学性、真实性、完整性和预算执行的时效性、均衡性；</w:t>
      </w:r>
    </w:p>
    <w:p w:rsidR="00BF6EA7" w:rsidRPr="00BF6EA7" w:rsidRDefault="00BF6EA7" w:rsidP="00BF6EA7">
      <w:pPr>
        <w:rPr>
          <w:rFonts w:ascii="宋体" w:eastAsia="宋体" w:hAnsi="宋体"/>
        </w:rPr>
      </w:pPr>
      <w:r w:rsidRPr="00BF6EA7">
        <w:rPr>
          <w:rFonts w:ascii="宋体" w:eastAsia="宋体" w:hAnsi="宋体" w:hint="eastAsia"/>
        </w:rPr>
        <w:t>（二）各项收入、支出的合法性、合</w:t>
      </w:r>
      <w:proofErr w:type="gramStart"/>
      <w:r w:rsidRPr="00BF6EA7">
        <w:rPr>
          <w:rFonts w:ascii="宋体" w:eastAsia="宋体" w:hAnsi="宋体" w:hint="eastAsia"/>
        </w:rPr>
        <w:t>规</w:t>
      </w:r>
      <w:proofErr w:type="gramEnd"/>
      <w:r w:rsidRPr="00BF6EA7">
        <w:rPr>
          <w:rFonts w:ascii="宋体" w:eastAsia="宋体" w:hAnsi="宋体" w:hint="eastAsia"/>
        </w:rPr>
        <w:t>性；</w:t>
      </w:r>
    </w:p>
    <w:p w:rsidR="00BF6EA7" w:rsidRPr="00BF6EA7" w:rsidRDefault="00BF6EA7" w:rsidP="00BF6EA7">
      <w:pPr>
        <w:rPr>
          <w:rFonts w:ascii="宋体" w:eastAsia="宋体" w:hAnsi="宋体"/>
        </w:rPr>
      </w:pPr>
      <w:r w:rsidRPr="00BF6EA7">
        <w:rPr>
          <w:rFonts w:ascii="宋体" w:eastAsia="宋体" w:hAnsi="宋体" w:hint="eastAsia"/>
        </w:rPr>
        <w:t>（三）结转和结余资金以及专用基金管理的合</w:t>
      </w:r>
      <w:proofErr w:type="gramStart"/>
      <w:r w:rsidRPr="00BF6EA7">
        <w:rPr>
          <w:rFonts w:ascii="宋体" w:eastAsia="宋体" w:hAnsi="宋体" w:hint="eastAsia"/>
        </w:rPr>
        <w:t>规</w:t>
      </w:r>
      <w:proofErr w:type="gramEnd"/>
      <w:r w:rsidRPr="00BF6EA7">
        <w:rPr>
          <w:rFonts w:ascii="宋体" w:eastAsia="宋体" w:hAnsi="宋体" w:hint="eastAsia"/>
        </w:rPr>
        <w:t>性；</w:t>
      </w:r>
    </w:p>
    <w:p w:rsidR="00BF6EA7" w:rsidRPr="00BF6EA7" w:rsidRDefault="00BF6EA7" w:rsidP="00BF6EA7">
      <w:pPr>
        <w:rPr>
          <w:rFonts w:ascii="宋体" w:eastAsia="宋体" w:hAnsi="宋体"/>
        </w:rPr>
      </w:pPr>
      <w:r w:rsidRPr="00BF6EA7">
        <w:rPr>
          <w:rFonts w:ascii="宋体" w:eastAsia="宋体" w:hAnsi="宋体" w:hint="eastAsia"/>
        </w:rPr>
        <w:t>（四）资产管理的安全性、完整性、合</w:t>
      </w:r>
      <w:proofErr w:type="gramStart"/>
      <w:r w:rsidRPr="00BF6EA7">
        <w:rPr>
          <w:rFonts w:ascii="宋体" w:eastAsia="宋体" w:hAnsi="宋体" w:hint="eastAsia"/>
        </w:rPr>
        <w:t>规</w:t>
      </w:r>
      <w:proofErr w:type="gramEnd"/>
      <w:r w:rsidRPr="00BF6EA7">
        <w:rPr>
          <w:rFonts w:ascii="宋体" w:eastAsia="宋体" w:hAnsi="宋体" w:hint="eastAsia"/>
        </w:rPr>
        <w:t>性、有效性；</w:t>
      </w:r>
    </w:p>
    <w:p w:rsidR="00BF6EA7" w:rsidRPr="00BF6EA7" w:rsidRDefault="00BF6EA7" w:rsidP="00BF6EA7">
      <w:pPr>
        <w:rPr>
          <w:rFonts w:ascii="宋体" w:eastAsia="宋体" w:hAnsi="宋体"/>
        </w:rPr>
      </w:pPr>
      <w:r w:rsidRPr="00BF6EA7">
        <w:rPr>
          <w:rFonts w:ascii="宋体" w:eastAsia="宋体" w:hAnsi="宋体" w:hint="eastAsia"/>
        </w:rPr>
        <w:t>（五）负债的合</w:t>
      </w:r>
      <w:proofErr w:type="gramStart"/>
      <w:r w:rsidRPr="00BF6EA7">
        <w:rPr>
          <w:rFonts w:ascii="宋体" w:eastAsia="宋体" w:hAnsi="宋体" w:hint="eastAsia"/>
        </w:rPr>
        <w:t>规</w:t>
      </w:r>
      <w:proofErr w:type="gramEnd"/>
      <w:r w:rsidRPr="00BF6EA7">
        <w:rPr>
          <w:rFonts w:ascii="宋体" w:eastAsia="宋体" w:hAnsi="宋体" w:hint="eastAsia"/>
        </w:rPr>
        <w:t>性和风险性；</w:t>
      </w:r>
    </w:p>
    <w:p w:rsidR="00BF6EA7" w:rsidRPr="00BF6EA7" w:rsidRDefault="00BF6EA7" w:rsidP="00BF6EA7">
      <w:pPr>
        <w:rPr>
          <w:rFonts w:ascii="宋体" w:eastAsia="宋体" w:hAnsi="宋体"/>
        </w:rPr>
      </w:pPr>
      <w:r w:rsidRPr="00BF6EA7">
        <w:rPr>
          <w:rFonts w:ascii="宋体" w:eastAsia="宋体" w:hAnsi="宋体" w:hint="eastAsia"/>
        </w:rPr>
        <w:t>（六）学生人数、教职工人数等基础数据的真实性、准确性和完整性。</w:t>
      </w:r>
    </w:p>
    <w:p w:rsidR="00BF6EA7" w:rsidRPr="00BF6EA7" w:rsidRDefault="00BF6EA7" w:rsidP="00BF6EA7">
      <w:pPr>
        <w:rPr>
          <w:rFonts w:ascii="宋体" w:eastAsia="宋体" w:hAnsi="宋体"/>
        </w:rPr>
      </w:pPr>
      <w:r w:rsidRPr="00BF6EA7">
        <w:rPr>
          <w:rFonts w:ascii="宋体" w:eastAsia="宋体" w:hAnsi="宋体" w:hint="eastAsia"/>
        </w:rPr>
        <w:t>第七十五条</w:t>
      </w:r>
      <w:r w:rsidRPr="00BF6EA7">
        <w:rPr>
          <w:rFonts w:ascii="宋体" w:eastAsia="宋体" w:hAnsi="宋体"/>
        </w:rPr>
        <w:t xml:space="preserve"> 中小学校财务监督应当实行事前监督、事中监督、事后监督相结合，日常监督与专项监督相结合。</w:t>
      </w:r>
    </w:p>
    <w:p w:rsidR="00BF6EA7" w:rsidRPr="00BF6EA7" w:rsidRDefault="00BF6EA7" w:rsidP="00BF6EA7">
      <w:pPr>
        <w:rPr>
          <w:rFonts w:ascii="宋体" w:eastAsia="宋体" w:hAnsi="宋体"/>
        </w:rPr>
      </w:pPr>
      <w:r w:rsidRPr="00BF6EA7">
        <w:rPr>
          <w:rFonts w:ascii="宋体" w:eastAsia="宋体" w:hAnsi="宋体" w:hint="eastAsia"/>
        </w:rPr>
        <w:t>第七十六条</w:t>
      </w:r>
      <w:r w:rsidRPr="00BF6EA7">
        <w:rPr>
          <w:rFonts w:ascii="宋体" w:eastAsia="宋体" w:hAnsi="宋体"/>
        </w:rPr>
        <w:t xml:space="preserve"> 中小学校应当建立健全内部控制制度、经济责任制度、财务信息披露制度等监督制度，按规定编制和报送内部控制报告，规范学校各项经济活动，依法公开财务信息。</w:t>
      </w:r>
    </w:p>
    <w:p w:rsidR="00BF6EA7" w:rsidRPr="00BF6EA7" w:rsidRDefault="00BF6EA7" w:rsidP="00BF6EA7">
      <w:pPr>
        <w:rPr>
          <w:rFonts w:ascii="宋体" w:eastAsia="宋体" w:hAnsi="宋体"/>
        </w:rPr>
      </w:pPr>
      <w:r w:rsidRPr="00BF6EA7">
        <w:rPr>
          <w:rFonts w:ascii="宋体" w:eastAsia="宋体" w:hAnsi="宋体" w:hint="eastAsia"/>
        </w:rPr>
        <w:t>第七十七条</w:t>
      </w:r>
      <w:r w:rsidRPr="00BF6EA7">
        <w:rPr>
          <w:rFonts w:ascii="宋体" w:eastAsia="宋体" w:hAnsi="宋体"/>
        </w:rPr>
        <w:t xml:space="preserve"> 中小学校应当遵守财经纪律和财务制度，依法接受主管部门和财政、审计等部门的监督。</w:t>
      </w:r>
    </w:p>
    <w:p w:rsidR="00BF6EA7" w:rsidRPr="00BF6EA7" w:rsidRDefault="00BF6EA7" w:rsidP="00BF6EA7">
      <w:pPr>
        <w:rPr>
          <w:rFonts w:ascii="宋体" w:eastAsia="宋体" w:hAnsi="宋体"/>
        </w:rPr>
      </w:pPr>
      <w:r w:rsidRPr="00BF6EA7">
        <w:rPr>
          <w:rFonts w:ascii="宋体" w:eastAsia="宋体" w:hAnsi="宋体" w:hint="eastAsia"/>
        </w:rPr>
        <w:t>第七十八条</w:t>
      </w:r>
      <w:r w:rsidRPr="00BF6EA7">
        <w:rPr>
          <w:rFonts w:ascii="宋体" w:eastAsia="宋体" w:hAnsi="宋体"/>
        </w:rPr>
        <w:t xml:space="preserve"> 中小学校及其工作人员存在违反本制度规定的行为，以及其他滥用职权、玩忽职守、徇私舞弊等违法违规行为的，依法追究相应责任。</w:t>
      </w:r>
    </w:p>
    <w:p w:rsidR="00BF6EA7" w:rsidRPr="00BF6EA7" w:rsidRDefault="00BF6EA7" w:rsidP="00BF6EA7">
      <w:pPr>
        <w:rPr>
          <w:rFonts w:ascii="宋体" w:eastAsia="宋体" w:hAnsi="宋体"/>
        </w:rPr>
      </w:pPr>
      <w:r w:rsidRPr="00BF6EA7">
        <w:rPr>
          <w:rFonts w:ascii="宋体" w:eastAsia="宋体" w:hAnsi="宋体" w:hint="eastAsia"/>
        </w:rPr>
        <w:t>第十三章</w:t>
      </w:r>
      <w:r w:rsidRPr="00BF6EA7">
        <w:rPr>
          <w:rFonts w:ascii="宋体" w:eastAsia="宋体" w:hAnsi="宋体"/>
        </w:rPr>
        <w:t xml:space="preserve"> 附则</w:t>
      </w:r>
    </w:p>
    <w:p w:rsidR="00BF6EA7" w:rsidRPr="00BF6EA7" w:rsidRDefault="00BF6EA7" w:rsidP="00BF6EA7">
      <w:pPr>
        <w:rPr>
          <w:rFonts w:ascii="宋体" w:eastAsia="宋体" w:hAnsi="宋体"/>
        </w:rPr>
      </w:pPr>
      <w:r w:rsidRPr="00BF6EA7">
        <w:rPr>
          <w:rFonts w:ascii="宋体" w:eastAsia="宋体" w:hAnsi="宋体" w:hint="eastAsia"/>
        </w:rPr>
        <w:t>第七十九条</w:t>
      </w:r>
      <w:r w:rsidRPr="00BF6EA7">
        <w:rPr>
          <w:rFonts w:ascii="宋体" w:eastAsia="宋体" w:hAnsi="宋体"/>
        </w:rPr>
        <w:t xml:space="preserve"> 中小学校基本建设投资的财务管理，应当执行本制度，但国家基本建设投资财务管理制度另有规定的，从其规定。</w:t>
      </w:r>
    </w:p>
    <w:p w:rsidR="00BF6EA7" w:rsidRPr="00BF6EA7" w:rsidRDefault="00BF6EA7" w:rsidP="00BF6EA7">
      <w:pPr>
        <w:rPr>
          <w:rFonts w:ascii="宋体" w:eastAsia="宋体" w:hAnsi="宋体"/>
        </w:rPr>
      </w:pPr>
      <w:r w:rsidRPr="00BF6EA7">
        <w:rPr>
          <w:rFonts w:ascii="宋体" w:eastAsia="宋体" w:hAnsi="宋体" w:hint="eastAsia"/>
        </w:rPr>
        <w:t>第八十条</w:t>
      </w:r>
      <w:r w:rsidRPr="00BF6EA7">
        <w:rPr>
          <w:rFonts w:ascii="宋体" w:eastAsia="宋体" w:hAnsi="宋体"/>
        </w:rPr>
        <w:t xml:space="preserve"> 纳入企业财务管理体系的中小学校，以及独立核算的中小学校校办企业，执行企业财务制度，不执行本制度。</w:t>
      </w:r>
    </w:p>
    <w:p w:rsidR="00BF6EA7" w:rsidRPr="00BF6EA7" w:rsidRDefault="00BF6EA7" w:rsidP="00BF6EA7">
      <w:pPr>
        <w:rPr>
          <w:rFonts w:ascii="宋体" w:eastAsia="宋体" w:hAnsi="宋体"/>
        </w:rPr>
      </w:pPr>
      <w:r w:rsidRPr="00BF6EA7">
        <w:rPr>
          <w:rFonts w:ascii="宋体" w:eastAsia="宋体" w:hAnsi="宋体" w:hint="eastAsia"/>
        </w:rPr>
        <w:t>第八十一条</w:t>
      </w:r>
      <w:r w:rsidRPr="00BF6EA7">
        <w:rPr>
          <w:rFonts w:ascii="宋体" w:eastAsia="宋体" w:hAnsi="宋体"/>
        </w:rPr>
        <w:t xml:space="preserve"> 政府举办的幼儿园依照本制度执行。</w:t>
      </w:r>
    </w:p>
    <w:p w:rsidR="00BF6EA7" w:rsidRPr="00BF6EA7" w:rsidRDefault="00BF6EA7" w:rsidP="00BF6EA7">
      <w:pPr>
        <w:rPr>
          <w:rFonts w:ascii="宋体" w:eastAsia="宋体" w:hAnsi="宋体"/>
        </w:rPr>
      </w:pPr>
      <w:r w:rsidRPr="00BF6EA7">
        <w:rPr>
          <w:rFonts w:ascii="宋体" w:eastAsia="宋体" w:hAnsi="宋体" w:hint="eastAsia"/>
        </w:rPr>
        <w:t>社会力量举办的普通中小学校、中等职业学校（含技工学校）、特殊教育学校、专门学校、成人中学、成人初等学校和幼儿园可以参照本制度执行。</w:t>
      </w:r>
    </w:p>
    <w:p w:rsidR="00BF6EA7" w:rsidRPr="00BF6EA7" w:rsidRDefault="00BF6EA7" w:rsidP="00BF6EA7">
      <w:pPr>
        <w:rPr>
          <w:rFonts w:ascii="宋体" w:eastAsia="宋体" w:hAnsi="宋体"/>
        </w:rPr>
      </w:pPr>
      <w:r w:rsidRPr="00BF6EA7">
        <w:rPr>
          <w:rFonts w:ascii="宋体" w:eastAsia="宋体" w:hAnsi="宋体" w:hint="eastAsia"/>
        </w:rPr>
        <w:t>第八十二条</w:t>
      </w:r>
      <w:r w:rsidRPr="00BF6EA7">
        <w:rPr>
          <w:rFonts w:ascii="宋体" w:eastAsia="宋体" w:hAnsi="宋体"/>
        </w:rPr>
        <w:t xml:space="preserve"> 各省、自治区、直辖市人民政府财政部门、教育部门可以根据本制度，结合本地区实际情况，制定具体财务管理办法或者补充规定。</w:t>
      </w:r>
    </w:p>
    <w:p w:rsidR="00BF6EA7" w:rsidRPr="00BF6EA7" w:rsidRDefault="00BF6EA7" w:rsidP="00BF6EA7">
      <w:pPr>
        <w:rPr>
          <w:rFonts w:ascii="宋体" w:eastAsia="宋体" w:hAnsi="宋体"/>
        </w:rPr>
      </w:pPr>
      <w:r w:rsidRPr="00BF6EA7">
        <w:rPr>
          <w:rFonts w:ascii="宋体" w:eastAsia="宋体" w:hAnsi="宋体" w:hint="eastAsia"/>
        </w:rPr>
        <w:t>第八十三条</w:t>
      </w:r>
      <w:r w:rsidRPr="00BF6EA7">
        <w:rPr>
          <w:rFonts w:ascii="宋体" w:eastAsia="宋体" w:hAnsi="宋体"/>
        </w:rPr>
        <w:t xml:space="preserve"> 中小学校应当根据本制度结合学校实际情况制定内部财务管理办法，报主管部门备案。</w:t>
      </w:r>
    </w:p>
    <w:p w:rsidR="00BF6EA7" w:rsidRPr="00BF6EA7" w:rsidRDefault="00BF6EA7" w:rsidP="00BF6EA7">
      <w:pPr>
        <w:rPr>
          <w:rFonts w:ascii="宋体" w:eastAsia="宋体" w:hAnsi="宋体"/>
        </w:rPr>
      </w:pPr>
      <w:r w:rsidRPr="00BF6EA7">
        <w:rPr>
          <w:rFonts w:ascii="宋体" w:eastAsia="宋体" w:hAnsi="宋体" w:hint="eastAsia"/>
        </w:rPr>
        <w:t>第八十四条</w:t>
      </w:r>
      <w:r w:rsidRPr="00BF6EA7">
        <w:rPr>
          <w:rFonts w:ascii="宋体" w:eastAsia="宋体" w:hAnsi="宋体"/>
        </w:rPr>
        <w:t xml:space="preserve"> 本制度自2022年9月1日起施行。财政部、教育部2012年12月21日颁布的《中小学校财务制度》（</w:t>
      </w:r>
      <w:proofErr w:type="gramStart"/>
      <w:r w:rsidRPr="00BF6EA7">
        <w:rPr>
          <w:rFonts w:ascii="宋体" w:eastAsia="宋体" w:hAnsi="宋体"/>
        </w:rPr>
        <w:t>财教〔2012〕</w:t>
      </w:r>
      <w:proofErr w:type="gramEnd"/>
      <w:r w:rsidRPr="00BF6EA7">
        <w:rPr>
          <w:rFonts w:ascii="宋体" w:eastAsia="宋体" w:hAnsi="宋体"/>
        </w:rPr>
        <w:t>489号）同时废止。</w:t>
      </w:r>
    </w:p>
    <w:sectPr w:rsidR="00BF6EA7" w:rsidRPr="00BF6EA7" w:rsidSect="00DB1386">
      <w:pgSz w:w="11906" w:h="16838"/>
      <w:pgMar w:top="2155"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75"/>
    <w:rsid w:val="00004B44"/>
    <w:rsid w:val="00005896"/>
    <w:rsid w:val="00013489"/>
    <w:rsid w:val="00015D8D"/>
    <w:rsid w:val="000173C2"/>
    <w:rsid w:val="00023755"/>
    <w:rsid w:val="00025940"/>
    <w:rsid w:val="00030DD3"/>
    <w:rsid w:val="00031953"/>
    <w:rsid w:val="00032051"/>
    <w:rsid w:val="0003481F"/>
    <w:rsid w:val="000436D6"/>
    <w:rsid w:val="000531EC"/>
    <w:rsid w:val="000552A2"/>
    <w:rsid w:val="00064904"/>
    <w:rsid w:val="00064D16"/>
    <w:rsid w:val="0007359E"/>
    <w:rsid w:val="00085B9D"/>
    <w:rsid w:val="000863F7"/>
    <w:rsid w:val="000B0225"/>
    <w:rsid w:val="000B14DD"/>
    <w:rsid w:val="000B4635"/>
    <w:rsid w:val="000B58AF"/>
    <w:rsid w:val="000C3159"/>
    <w:rsid w:val="000C550B"/>
    <w:rsid w:val="000C5722"/>
    <w:rsid w:val="000C5847"/>
    <w:rsid w:val="000C5B65"/>
    <w:rsid w:val="000D2F75"/>
    <w:rsid w:val="000D3209"/>
    <w:rsid w:val="000E0D40"/>
    <w:rsid w:val="000E1812"/>
    <w:rsid w:val="000E25A6"/>
    <w:rsid w:val="000F4758"/>
    <w:rsid w:val="000F567E"/>
    <w:rsid w:val="000F6546"/>
    <w:rsid w:val="000F6D80"/>
    <w:rsid w:val="0010279C"/>
    <w:rsid w:val="00105234"/>
    <w:rsid w:val="001105D1"/>
    <w:rsid w:val="00111D08"/>
    <w:rsid w:val="00113EBB"/>
    <w:rsid w:val="001150A6"/>
    <w:rsid w:val="0011678D"/>
    <w:rsid w:val="0011785B"/>
    <w:rsid w:val="001302E9"/>
    <w:rsid w:val="001309C4"/>
    <w:rsid w:val="00132E05"/>
    <w:rsid w:val="00133AB7"/>
    <w:rsid w:val="00133C13"/>
    <w:rsid w:val="00134996"/>
    <w:rsid w:val="001358FD"/>
    <w:rsid w:val="00136886"/>
    <w:rsid w:val="00140B66"/>
    <w:rsid w:val="00156601"/>
    <w:rsid w:val="00157BF5"/>
    <w:rsid w:val="00160431"/>
    <w:rsid w:val="001709A7"/>
    <w:rsid w:val="00172B29"/>
    <w:rsid w:val="00174ED4"/>
    <w:rsid w:val="00174F19"/>
    <w:rsid w:val="00175BB4"/>
    <w:rsid w:val="0017629B"/>
    <w:rsid w:val="001934B4"/>
    <w:rsid w:val="00193D3F"/>
    <w:rsid w:val="0019479C"/>
    <w:rsid w:val="00194931"/>
    <w:rsid w:val="001A1B5A"/>
    <w:rsid w:val="001A5C5C"/>
    <w:rsid w:val="001B50C6"/>
    <w:rsid w:val="001C0599"/>
    <w:rsid w:val="001C43DA"/>
    <w:rsid w:val="001D0F8A"/>
    <w:rsid w:val="001D3DC0"/>
    <w:rsid w:val="001D4A5B"/>
    <w:rsid w:val="001D50C5"/>
    <w:rsid w:val="001E44B3"/>
    <w:rsid w:val="001E549E"/>
    <w:rsid w:val="001F3C75"/>
    <w:rsid w:val="001F48DE"/>
    <w:rsid w:val="002165DA"/>
    <w:rsid w:val="00225197"/>
    <w:rsid w:val="002315D8"/>
    <w:rsid w:val="00232E9A"/>
    <w:rsid w:val="00233649"/>
    <w:rsid w:val="0023521B"/>
    <w:rsid w:val="0024007F"/>
    <w:rsid w:val="0024340C"/>
    <w:rsid w:val="00251ABB"/>
    <w:rsid w:val="00254F36"/>
    <w:rsid w:val="00255D80"/>
    <w:rsid w:val="00261D19"/>
    <w:rsid w:val="0026328B"/>
    <w:rsid w:val="00263490"/>
    <w:rsid w:val="00264528"/>
    <w:rsid w:val="002658A4"/>
    <w:rsid w:val="00266295"/>
    <w:rsid w:val="0026634D"/>
    <w:rsid w:val="00266D04"/>
    <w:rsid w:val="00267137"/>
    <w:rsid w:val="00267A1D"/>
    <w:rsid w:val="002821E5"/>
    <w:rsid w:val="00283E76"/>
    <w:rsid w:val="00285E3F"/>
    <w:rsid w:val="00294909"/>
    <w:rsid w:val="002968D5"/>
    <w:rsid w:val="002A2C98"/>
    <w:rsid w:val="002A6259"/>
    <w:rsid w:val="002A67F6"/>
    <w:rsid w:val="002A6876"/>
    <w:rsid w:val="002B2994"/>
    <w:rsid w:val="002B3BC7"/>
    <w:rsid w:val="002B5131"/>
    <w:rsid w:val="002C17A4"/>
    <w:rsid w:val="002C6AE1"/>
    <w:rsid w:val="002C7196"/>
    <w:rsid w:val="002D0A84"/>
    <w:rsid w:val="002E1806"/>
    <w:rsid w:val="002E24F9"/>
    <w:rsid w:val="002E3F98"/>
    <w:rsid w:val="002F170B"/>
    <w:rsid w:val="002F184E"/>
    <w:rsid w:val="002F2B24"/>
    <w:rsid w:val="002F7267"/>
    <w:rsid w:val="00305198"/>
    <w:rsid w:val="00307F43"/>
    <w:rsid w:val="00311FE6"/>
    <w:rsid w:val="00315F39"/>
    <w:rsid w:val="00321426"/>
    <w:rsid w:val="003270E4"/>
    <w:rsid w:val="003331D5"/>
    <w:rsid w:val="00341D57"/>
    <w:rsid w:val="00343686"/>
    <w:rsid w:val="00353643"/>
    <w:rsid w:val="00354D4D"/>
    <w:rsid w:val="00356D60"/>
    <w:rsid w:val="003574DD"/>
    <w:rsid w:val="00364884"/>
    <w:rsid w:val="00365C18"/>
    <w:rsid w:val="00371E4D"/>
    <w:rsid w:val="00373686"/>
    <w:rsid w:val="00380519"/>
    <w:rsid w:val="00381856"/>
    <w:rsid w:val="00382C8D"/>
    <w:rsid w:val="00382EC8"/>
    <w:rsid w:val="00383A70"/>
    <w:rsid w:val="00384DE1"/>
    <w:rsid w:val="00387822"/>
    <w:rsid w:val="00392F0C"/>
    <w:rsid w:val="0039387F"/>
    <w:rsid w:val="00393FEB"/>
    <w:rsid w:val="003A076B"/>
    <w:rsid w:val="003A0FD5"/>
    <w:rsid w:val="003A7073"/>
    <w:rsid w:val="003B5BB5"/>
    <w:rsid w:val="003B78D5"/>
    <w:rsid w:val="003C0554"/>
    <w:rsid w:val="003D3B2D"/>
    <w:rsid w:val="003D6972"/>
    <w:rsid w:val="003E123A"/>
    <w:rsid w:val="003E2DF5"/>
    <w:rsid w:val="003E768C"/>
    <w:rsid w:val="003F7DAC"/>
    <w:rsid w:val="00401980"/>
    <w:rsid w:val="00415902"/>
    <w:rsid w:val="004164F5"/>
    <w:rsid w:val="00417CD8"/>
    <w:rsid w:val="004235EF"/>
    <w:rsid w:val="004358F3"/>
    <w:rsid w:val="00437642"/>
    <w:rsid w:val="00440522"/>
    <w:rsid w:val="00444519"/>
    <w:rsid w:val="0044495D"/>
    <w:rsid w:val="00444BB9"/>
    <w:rsid w:val="004457E4"/>
    <w:rsid w:val="004514CF"/>
    <w:rsid w:val="004521AC"/>
    <w:rsid w:val="00460683"/>
    <w:rsid w:val="00463125"/>
    <w:rsid w:val="00466C87"/>
    <w:rsid w:val="004671B8"/>
    <w:rsid w:val="0047201D"/>
    <w:rsid w:val="00480D6D"/>
    <w:rsid w:val="00481225"/>
    <w:rsid w:val="0048215B"/>
    <w:rsid w:val="00482C56"/>
    <w:rsid w:val="00482FE7"/>
    <w:rsid w:val="00484CA7"/>
    <w:rsid w:val="004877A4"/>
    <w:rsid w:val="00493697"/>
    <w:rsid w:val="0049523F"/>
    <w:rsid w:val="004B27E0"/>
    <w:rsid w:val="004B3816"/>
    <w:rsid w:val="004D397E"/>
    <w:rsid w:val="004D3CC8"/>
    <w:rsid w:val="004D48F6"/>
    <w:rsid w:val="004D5C4C"/>
    <w:rsid w:val="004D6B6F"/>
    <w:rsid w:val="004D7742"/>
    <w:rsid w:val="004E3203"/>
    <w:rsid w:val="004E7AD4"/>
    <w:rsid w:val="004F0F49"/>
    <w:rsid w:val="004F1BBB"/>
    <w:rsid w:val="004F307C"/>
    <w:rsid w:val="004F5496"/>
    <w:rsid w:val="004F70CC"/>
    <w:rsid w:val="004F79FB"/>
    <w:rsid w:val="005002D8"/>
    <w:rsid w:val="00500BF7"/>
    <w:rsid w:val="00503EAE"/>
    <w:rsid w:val="00507219"/>
    <w:rsid w:val="00511879"/>
    <w:rsid w:val="005176F8"/>
    <w:rsid w:val="00517B04"/>
    <w:rsid w:val="00523B90"/>
    <w:rsid w:val="0053513F"/>
    <w:rsid w:val="005412A2"/>
    <w:rsid w:val="005413BF"/>
    <w:rsid w:val="005438F8"/>
    <w:rsid w:val="005446EE"/>
    <w:rsid w:val="005523FF"/>
    <w:rsid w:val="00554C44"/>
    <w:rsid w:val="0056173E"/>
    <w:rsid w:val="00564B5C"/>
    <w:rsid w:val="00566388"/>
    <w:rsid w:val="005710F1"/>
    <w:rsid w:val="00573A52"/>
    <w:rsid w:val="0057507A"/>
    <w:rsid w:val="0057615D"/>
    <w:rsid w:val="005816FD"/>
    <w:rsid w:val="00581A61"/>
    <w:rsid w:val="00586813"/>
    <w:rsid w:val="00593DBE"/>
    <w:rsid w:val="00594D1E"/>
    <w:rsid w:val="00595A70"/>
    <w:rsid w:val="005A2982"/>
    <w:rsid w:val="005A4F8B"/>
    <w:rsid w:val="005B1EB5"/>
    <w:rsid w:val="005B3269"/>
    <w:rsid w:val="005B39D8"/>
    <w:rsid w:val="005B5220"/>
    <w:rsid w:val="005B64D5"/>
    <w:rsid w:val="005C0285"/>
    <w:rsid w:val="005C7763"/>
    <w:rsid w:val="005D1B3B"/>
    <w:rsid w:val="005D1E8E"/>
    <w:rsid w:val="005E0599"/>
    <w:rsid w:val="005E140D"/>
    <w:rsid w:val="005E2C26"/>
    <w:rsid w:val="005F4C75"/>
    <w:rsid w:val="005F4CD1"/>
    <w:rsid w:val="006009A9"/>
    <w:rsid w:val="006041BA"/>
    <w:rsid w:val="00611A2C"/>
    <w:rsid w:val="0061352A"/>
    <w:rsid w:val="00614992"/>
    <w:rsid w:val="0062388D"/>
    <w:rsid w:val="0062468E"/>
    <w:rsid w:val="00627B80"/>
    <w:rsid w:val="00632735"/>
    <w:rsid w:val="006349FF"/>
    <w:rsid w:val="00637B4F"/>
    <w:rsid w:val="00651E88"/>
    <w:rsid w:val="006573A7"/>
    <w:rsid w:val="00661409"/>
    <w:rsid w:val="00664988"/>
    <w:rsid w:val="00667433"/>
    <w:rsid w:val="006674D6"/>
    <w:rsid w:val="006677DA"/>
    <w:rsid w:val="00673752"/>
    <w:rsid w:val="00674158"/>
    <w:rsid w:val="00677213"/>
    <w:rsid w:val="00680CDA"/>
    <w:rsid w:val="00684D62"/>
    <w:rsid w:val="0068543A"/>
    <w:rsid w:val="00685479"/>
    <w:rsid w:val="00685C5B"/>
    <w:rsid w:val="00690A28"/>
    <w:rsid w:val="006970DA"/>
    <w:rsid w:val="006A1D3A"/>
    <w:rsid w:val="006A79B9"/>
    <w:rsid w:val="006B1632"/>
    <w:rsid w:val="006C3C1B"/>
    <w:rsid w:val="006C578E"/>
    <w:rsid w:val="006C6502"/>
    <w:rsid w:val="006D2F29"/>
    <w:rsid w:val="006D5C91"/>
    <w:rsid w:val="006E0004"/>
    <w:rsid w:val="006F39BF"/>
    <w:rsid w:val="00705A17"/>
    <w:rsid w:val="00710E80"/>
    <w:rsid w:val="007225B8"/>
    <w:rsid w:val="00726382"/>
    <w:rsid w:val="00733315"/>
    <w:rsid w:val="00734D6A"/>
    <w:rsid w:val="007435CE"/>
    <w:rsid w:val="007452FE"/>
    <w:rsid w:val="007464C4"/>
    <w:rsid w:val="00752252"/>
    <w:rsid w:val="00754692"/>
    <w:rsid w:val="00756EB3"/>
    <w:rsid w:val="00764803"/>
    <w:rsid w:val="007711CD"/>
    <w:rsid w:val="00775570"/>
    <w:rsid w:val="00780AF3"/>
    <w:rsid w:val="00780FA1"/>
    <w:rsid w:val="007844C2"/>
    <w:rsid w:val="00791556"/>
    <w:rsid w:val="007918C3"/>
    <w:rsid w:val="007924D2"/>
    <w:rsid w:val="00795617"/>
    <w:rsid w:val="00797354"/>
    <w:rsid w:val="00797E76"/>
    <w:rsid w:val="007A11C5"/>
    <w:rsid w:val="007A7A51"/>
    <w:rsid w:val="007B0366"/>
    <w:rsid w:val="007B4BBF"/>
    <w:rsid w:val="007C015D"/>
    <w:rsid w:val="007C646D"/>
    <w:rsid w:val="007C6488"/>
    <w:rsid w:val="007E1AB7"/>
    <w:rsid w:val="00801AB4"/>
    <w:rsid w:val="0080450F"/>
    <w:rsid w:val="008047E7"/>
    <w:rsid w:val="008051F6"/>
    <w:rsid w:val="008059D6"/>
    <w:rsid w:val="00806D74"/>
    <w:rsid w:val="008103A8"/>
    <w:rsid w:val="00810457"/>
    <w:rsid w:val="00811315"/>
    <w:rsid w:val="00816999"/>
    <w:rsid w:val="0082370B"/>
    <w:rsid w:val="00826D09"/>
    <w:rsid w:val="0083113D"/>
    <w:rsid w:val="00831A56"/>
    <w:rsid w:val="008360BB"/>
    <w:rsid w:val="00844CF8"/>
    <w:rsid w:val="00853D2C"/>
    <w:rsid w:val="008545FD"/>
    <w:rsid w:val="00862AD1"/>
    <w:rsid w:val="0086568E"/>
    <w:rsid w:val="008670E6"/>
    <w:rsid w:val="00876465"/>
    <w:rsid w:val="0087646D"/>
    <w:rsid w:val="00883F6C"/>
    <w:rsid w:val="008860D2"/>
    <w:rsid w:val="008905F1"/>
    <w:rsid w:val="00892A35"/>
    <w:rsid w:val="00894285"/>
    <w:rsid w:val="00894A26"/>
    <w:rsid w:val="008A1DC3"/>
    <w:rsid w:val="008B60D7"/>
    <w:rsid w:val="008B79FC"/>
    <w:rsid w:val="008B7F34"/>
    <w:rsid w:val="008C68A9"/>
    <w:rsid w:val="008D1BD6"/>
    <w:rsid w:val="008D2526"/>
    <w:rsid w:val="008D3578"/>
    <w:rsid w:val="008E1595"/>
    <w:rsid w:val="008E34CF"/>
    <w:rsid w:val="008E40AC"/>
    <w:rsid w:val="008F19B7"/>
    <w:rsid w:val="008F1E67"/>
    <w:rsid w:val="008F3399"/>
    <w:rsid w:val="008F4B62"/>
    <w:rsid w:val="00900586"/>
    <w:rsid w:val="009027EC"/>
    <w:rsid w:val="0090464E"/>
    <w:rsid w:val="009075ED"/>
    <w:rsid w:val="00921A82"/>
    <w:rsid w:val="00922FD5"/>
    <w:rsid w:val="0093649B"/>
    <w:rsid w:val="00936737"/>
    <w:rsid w:val="0094006E"/>
    <w:rsid w:val="00942383"/>
    <w:rsid w:val="00943B69"/>
    <w:rsid w:val="00944BB9"/>
    <w:rsid w:val="0095008A"/>
    <w:rsid w:val="00961B14"/>
    <w:rsid w:val="00961ED8"/>
    <w:rsid w:val="0096474D"/>
    <w:rsid w:val="00967615"/>
    <w:rsid w:val="009722E9"/>
    <w:rsid w:val="0097307C"/>
    <w:rsid w:val="00973348"/>
    <w:rsid w:val="00976BC7"/>
    <w:rsid w:val="0098510F"/>
    <w:rsid w:val="009873B8"/>
    <w:rsid w:val="00987C5F"/>
    <w:rsid w:val="009927B6"/>
    <w:rsid w:val="009A16AD"/>
    <w:rsid w:val="009B49D3"/>
    <w:rsid w:val="009D19CD"/>
    <w:rsid w:val="009D2B41"/>
    <w:rsid w:val="009D5957"/>
    <w:rsid w:val="009D66F3"/>
    <w:rsid w:val="009E352B"/>
    <w:rsid w:val="009E5483"/>
    <w:rsid w:val="009F18A4"/>
    <w:rsid w:val="009F2896"/>
    <w:rsid w:val="009F31E4"/>
    <w:rsid w:val="009F7D7A"/>
    <w:rsid w:val="00A01C81"/>
    <w:rsid w:val="00A0690E"/>
    <w:rsid w:val="00A14704"/>
    <w:rsid w:val="00A16109"/>
    <w:rsid w:val="00A16502"/>
    <w:rsid w:val="00A243FB"/>
    <w:rsid w:val="00A26FC7"/>
    <w:rsid w:val="00A34C90"/>
    <w:rsid w:val="00A435CD"/>
    <w:rsid w:val="00A456D7"/>
    <w:rsid w:val="00A50C9A"/>
    <w:rsid w:val="00A63022"/>
    <w:rsid w:val="00A641BF"/>
    <w:rsid w:val="00A74574"/>
    <w:rsid w:val="00A75C31"/>
    <w:rsid w:val="00A80FF0"/>
    <w:rsid w:val="00A84C1B"/>
    <w:rsid w:val="00A91962"/>
    <w:rsid w:val="00A927EA"/>
    <w:rsid w:val="00A93DF9"/>
    <w:rsid w:val="00A9567B"/>
    <w:rsid w:val="00A95E6D"/>
    <w:rsid w:val="00A96568"/>
    <w:rsid w:val="00AA0E90"/>
    <w:rsid w:val="00AA1516"/>
    <w:rsid w:val="00AA34BD"/>
    <w:rsid w:val="00AA638A"/>
    <w:rsid w:val="00AB2C01"/>
    <w:rsid w:val="00AB370D"/>
    <w:rsid w:val="00AB6F42"/>
    <w:rsid w:val="00AC2A84"/>
    <w:rsid w:val="00AC6C8D"/>
    <w:rsid w:val="00AD066F"/>
    <w:rsid w:val="00AD4299"/>
    <w:rsid w:val="00AD526F"/>
    <w:rsid w:val="00AD52CF"/>
    <w:rsid w:val="00AD5527"/>
    <w:rsid w:val="00AD7863"/>
    <w:rsid w:val="00AE00D5"/>
    <w:rsid w:val="00AE2E70"/>
    <w:rsid w:val="00AE3C75"/>
    <w:rsid w:val="00AE555D"/>
    <w:rsid w:val="00AE6014"/>
    <w:rsid w:val="00AF5E1A"/>
    <w:rsid w:val="00B03A1F"/>
    <w:rsid w:val="00B0634D"/>
    <w:rsid w:val="00B06888"/>
    <w:rsid w:val="00B13C2E"/>
    <w:rsid w:val="00B15370"/>
    <w:rsid w:val="00B1561A"/>
    <w:rsid w:val="00B177AA"/>
    <w:rsid w:val="00B17887"/>
    <w:rsid w:val="00B2120C"/>
    <w:rsid w:val="00B3084D"/>
    <w:rsid w:val="00B3648A"/>
    <w:rsid w:val="00B36A8A"/>
    <w:rsid w:val="00B56F48"/>
    <w:rsid w:val="00B619B9"/>
    <w:rsid w:val="00B6348B"/>
    <w:rsid w:val="00B746D1"/>
    <w:rsid w:val="00B76401"/>
    <w:rsid w:val="00B77180"/>
    <w:rsid w:val="00B82606"/>
    <w:rsid w:val="00B84275"/>
    <w:rsid w:val="00B85577"/>
    <w:rsid w:val="00B8678A"/>
    <w:rsid w:val="00B903C5"/>
    <w:rsid w:val="00B938CA"/>
    <w:rsid w:val="00BA08A7"/>
    <w:rsid w:val="00BA0C44"/>
    <w:rsid w:val="00BA452A"/>
    <w:rsid w:val="00BC4565"/>
    <w:rsid w:val="00BC7ED0"/>
    <w:rsid w:val="00BD2387"/>
    <w:rsid w:val="00BE209F"/>
    <w:rsid w:val="00BE504F"/>
    <w:rsid w:val="00BF0C5C"/>
    <w:rsid w:val="00BF6CE1"/>
    <w:rsid w:val="00BF6EA7"/>
    <w:rsid w:val="00BF6F63"/>
    <w:rsid w:val="00BF7C5A"/>
    <w:rsid w:val="00C02612"/>
    <w:rsid w:val="00C06776"/>
    <w:rsid w:val="00C20D0B"/>
    <w:rsid w:val="00C22EB8"/>
    <w:rsid w:val="00C24583"/>
    <w:rsid w:val="00C304D1"/>
    <w:rsid w:val="00C30F18"/>
    <w:rsid w:val="00C31C80"/>
    <w:rsid w:val="00C36F24"/>
    <w:rsid w:val="00C543A3"/>
    <w:rsid w:val="00C55F31"/>
    <w:rsid w:val="00C569B2"/>
    <w:rsid w:val="00C66887"/>
    <w:rsid w:val="00C66E40"/>
    <w:rsid w:val="00C7460F"/>
    <w:rsid w:val="00C752D9"/>
    <w:rsid w:val="00C83012"/>
    <w:rsid w:val="00C87420"/>
    <w:rsid w:val="00C90AFF"/>
    <w:rsid w:val="00C90F7A"/>
    <w:rsid w:val="00C91F20"/>
    <w:rsid w:val="00C95021"/>
    <w:rsid w:val="00CA2E71"/>
    <w:rsid w:val="00CA4A73"/>
    <w:rsid w:val="00CA6A36"/>
    <w:rsid w:val="00CB257A"/>
    <w:rsid w:val="00CC3EB7"/>
    <w:rsid w:val="00CD1AE4"/>
    <w:rsid w:val="00CD2190"/>
    <w:rsid w:val="00CD410F"/>
    <w:rsid w:val="00CE148D"/>
    <w:rsid w:val="00CE16AB"/>
    <w:rsid w:val="00CE704B"/>
    <w:rsid w:val="00CF2AE6"/>
    <w:rsid w:val="00CF39D8"/>
    <w:rsid w:val="00CF56DC"/>
    <w:rsid w:val="00CF704C"/>
    <w:rsid w:val="00D031FA"/>
    <w:rsid w:val="00D033D3"/>
    <w:rsid w:val="00D070D2"/>
    <w:rsid w:val="00D111A4"/>
    <w:rsid w:val="00D116D3"/>
    <w:rsid w:val="00D12184"/>
    <w:rsid w:val="00D12781"/>
    <w:rsid w:val="00D14BE2"/>
    <w:rsid w:val="00D17361"/>
    <w:rsid w:val="00D24FD0"/>
    <w:rsid w:val="00D261C5"/>
    <w:rsid w:val="00D326F5"/>
    <w:rsid w:val="00D32C11"/>
    <w:rsid w:val="00D34111"/>
    <w:rsid w:val="00D351C9"/>
    <w:rsid w:val="00D35E75"/>
    <w:rsid w:val="00D43DD8"/>
    <w:rsid w:val="00D45990"/>
    <w:rsid w:val="00D513ED"/>
    <w:rsid w:val="00D533A0"/>
    <w:rsid w:val="00D54B20"/>
    <w:rsid w:val="00D614A3"/>
    <w:rsid w:val="00D65F9F"/>
    <w:rsid w:val="00D665B1"/>
    <w:rsid w:val="00D66E1E"/>
    <w:rsid w:val="00D67932"/>
    <w:rsid w:val="00D722C9"/>
    <w:rsid w:val="00D7263E"/>
    <w:rsid w:val="00D73E10"/>
    <w:rsid w:val="00D807DC"/>
    <w:rsid w:val="00D856B2"/>
    <w:rsid w:val="00D867E4"/>
    <w:rsid w:val="00DA1174"/>
    <w:rsid w:val="00DA403D"/>
    <w:rsid w:val="00DA71E3"/>
    <w:rsid w:val="00DB1386"/>
    <w:rsid w:val="00DB7422"/>
    <w:rsid w:val="00DC0E50"/>
    <w:rsid w:val="00DC538A"/>
    <w:rsid w:val="00DC7135"/>
    <w:rsid w:val="00DC790E"/>
    <w:rsid w:val="00DD6301"/>
    <w:rsid w:val="00DD72D9"/>
    <w:rsid w:val="00DE37F4"/>
    <w:rsid w:val="00DE49DB"/>
    <w:rsid w:val="00DF42AD"/>
    <w:rsid w:val="00DF42B4"/>
    <w:rsid w:val="00DF48B9"/>
    <w:rsid w:val="00DF7AAA"/>
    <w:rsid w:val="00E0008C"/>
    <w:rsid w:val="00E02355"/>
    <w:rsid w:val="00E03403"/>
    <w:rsid w:val="00E12480"/>
    <w:rsid w:val="00E15A2E"/>
    <w:rsid w:val="00E17405"/>
    <w:rsid w:val="00E20B9F"/>
    <w:rsid w:val="00E21941"/>
    <w:rsid w:val="00E235B9"/>
    <w:rsid w:val="00E264D4"/>
    <w:rsid w:val="00E31A75"/>
    <w:rsid w:val="00E31E07"/>
    <w:rsid w:val="00E329AD"/>
    <w:rsid w:val="00E41DA6"/>
    <w:rsid w:val="00E4551C"/>
    <w:rsid w:val="00E56AE7"/>
    <w:rsid w:val="00E60941"/>
    <w:rsid w:val="00E62CD1"/>
    <w:rsid w:val="00E64A42"/>
    <w:rsid w:val="00E67F1F"/>
    <w:rsid w:val="00E707D8"/>
    <w:rsid w:val="00E76C2D"/>
    <w:rsid w:val="00E7757E"/>
    <w:rsid w:val="00E77672"/>
    <w:rsid w:val="00E77D49"/>
    <w:rsid w:val="00E77F7C"/>
    <w:rsid w:val="00E85682"/>
    <w:rsid w:val="00E85B30"/>
    <w:rsid w:val="00E873B3"/>
    <w:rsid w:val="00E87952"/>
    <w:rsid w:val="00E934F2"/>
    <w:rsid w:val="00E95E65"/>
    <w:rsid w:val="00EA1623"/>
    <w:rsid w:val="00ED0580"/>
    <w:rsid w:val="00ED3143"/>
    <w:rsid w:val="00EE4E61"/>
    <w:rsid w:val="00EF267B"/>
    <w:rsid w:val="00EF26B4"/>
    <w:rsid w:val="00F00C83"/>
    <w:rsid w:val="00F033A6"/>
    <w:rsid w:val="00F06520"/>
    <w:rsid w:val="00F11328"/>
    <w:rsid w:val="00F12B1B"/>
    <w:rsid w:val="00F131F9"/>
    <w:rsid w:val="00F147D9"/>
    <w:rsid w:val="00F17C4D"/>
    <w:rsid w:val="00F272FB"/>
    <w:rsid w:val="00F2779C"/>
    <w:rsid w:val="00F375E7"/>
    <w:rsid w:val="00F5210B"/>
    <w:rsid w:val="00F52DB4"/>
    <w:rsid w:val="00F532D8"/>
    <w:rsid w:val="00F654C2"/>
    <w:rsid w:val="00F662D8"/>
    <w:rsid w:val="00F71BF6"/>
    <w:rsid w:val="00F72B2C"/>
    <w:rsid w:val="00F72BA3"/>
    <w:rsid w:val="00F754FE"/>
    <w:rsid w:val="00F80BC1"/>
    <w:rsid w:val="00FC2321"/>
    <w:rsid w:val="00FC5C43"/>
    <w:rsid w:val="00FC6ECA"/>
    <w:rsid w:val="00FC721C"/>
    <w:rsid w:val="00FD00DD"/>
    <w:rsid w:val="00FE32B5"/>
    <w:rsid w:val="00FE5D97"/>
    <w:rsid w:val="00FF35A5"/>
    <w:rsid w:val="00FF45C6"/>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8729"/>
  <w15:chartTrackingRefBased/>
  <w15:docId w15:val="{189ACAC3-5B81-49CF-BF4C-F5BE492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F6EA7"/>
    <w:pPr>
      <w:ind w:leftChars="2500" w:left="100"/>
    </w:pPr>
  </w:style>
  <w:style w:type="character" w:customStyle="1" w:styleId="a4">
    <w:name w:val="日期 字符"/>
    <w:basedOn w:val="a0"/>
    <w:link w:val="a3"/>
    <w:uiPriority w:val="99"/>
    <w:semiHidden/>
    <w:rsid w:val="00BF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老潘 网志</dc:creator>
  <cp:keywords/>
  <dc:description/>
  <cp:lastModifiedBy>老潘 网志</cp:lastModifiedBy>
  <cp:revision>3</cp:revision>
  <dcterms:created xsi:type="dcterms:W3CDTF">2023-05-03T02:09:00Z</dcterms:created>
  <dcterms:modified xsi:type="dcterms:W3CDTF">2023-05-03T07:31:00Z</dcterms:modified>
</cp:coreProperties>
</file>